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3A118" w14:textId="72A7A814" w:rsidR="008C1D63" w:rsidRDefault="00CA7AAB" w:rsidP="002D0846">
      <w:pPr>
        <w:spacing w:line="312" w:lineRule="auto"/>
        <w:rPr>
          <w:rFonts w:ascii="Calibri" w:hAnsi="Calibri" w:cs="Calibri"/>
          <w:sz w:val="24"/>
          <w:szCs w:val="24"/>
        </w:rPr>
      </w:pPr>
      <w:r>
        <w:rPr>
          <w:rFonts w:ascii="Calibri" w:hAnsi="Calibri" w:cs="Calibri"/>
          <w:sz w:val="24"/>
          <w:szCs w:val="24"/>
        </w:rPr>
        <w:t>Indsigt – skal tagges med opvarmning og naturgas samt er tjekket for BOB</w:t>
      </w:r>
    </w:p>
    <w:p w14:paraId="2C6FBD26" w14:textId="77777777" w:rsidR="00CA7AAB" w:rsidRDefault="00CA7AAB" w:rsidP="002D0846">
      <w:pPr>
        <w:spacing w:line="312" w:lineRule="auto"/>
        <w:rPr>
          <w:rFonts w:ascii="Calibri" w:hAnsi="Calibri" w:cs="Calibri"/>
          <w:sz w:val="24"/>
          <w:szCs w:val="24"/>
        </w:rPr>
      </w:pPr>
    </w:p>
    <w:p w14:paraId="101045DE" w14:textId="6276E68D" w:rsidR="00CA7AAB" w:rsidRPr="007C171E" w:rsidRDefault="008C1D63" w:rsidP="002D0846">
      <w:pPr>
        <w:spacing w:line="312" w:lineRule="auto"/>
        <w:rPr>
          <w:rFonts w:ascii="Calibri" w:hAnsi="Calibri" w:cs="Calibri"/>
          <w:sz w:val="24"/>
          <w:szCs w:val="24"/>
        </w:rPr>
      </w:pPr>
      <w:r>
        <w:rPr>
          <w:rFonts w:ascii="Calibri" w:hAnsi="Calibri" w:cs="Calibri"/>
          <w:sz w:val="24"/>
          <w:szCs w:val="24"/>
        </w:rPr>
        <w:t>Teaserfoto:</w:t>
      </w:r>
      <w:r w:rsidR="00CA7AAB">
        <w:rPr>
          <w:rFonts w:ascii="Calibri" w:hAnsi="Calibri" w:cs="Calibri"/>
          <w:sz w:val="24"/>
          <w:szCs w:val="24"/>
        </w:rPr>
        <w:t xml:space="preserve"> </w:t>
      </w:r>
      <w:r w:rsidR="00CA7AAB">
        <w:t>20150324-151249-4</w:t>
      </w:r>
    </w:p>
    <w:p w14:paraId="7E97008F" w14:textId="7EDB4014" w:rsidR="00CA7AAB" w:rsidRDefault="00CA7AAB" w:rsidP="002D0846">
      <w:pPr>
        <w:spacing w:line="312" w:lineRule="auto"/>
        <w:rPr>
          <w:rFonts w:ascii="Calibri" w:hAnsi="Calibri" w:cs="Calibri"/>
          <w:sz w:val="24"/>
          <w:szCs w:val="24"/>
        </w:rPr>
      </w:pPr>
      <w:r>
        <w:rPr>
          <w:rFonts w:ascii="Calibri" w:hAnsi="Calibri" w:cs="Calibri"/>
          <w:sz w:val="24"/>
          <w:szCs w:val="24"/>
        </w:rPr>
        <w:t xml:space="preserve">ALT-tekst: </w:t>
      </w:r>
      <w:r w:rsidR="00F322E5">
        <w:rPr>
          <w:rFonts w:ascii="Calibri" w:hAnsi="Calibri" w:cs="Calibri"/>
          <w:sz w:val="24"/>
          <w:szCs w:val="24"/>
        </w:rPr>
        <w:t>Temperatur på gasfyr skrues ned</w:t>
      </w:r>
    </w:p>
    <w:p w14:paraId="5E0A6C37" w14:textId="77777777" w:rsidR="00CA7AAB" w:rsidRDefault="00CA7AAB" w:rsidP="002D0846">
      <w:pPr>
        <w:spacing w:line="312" w:lineRule="auto"/>
        <w:rPr>
          <w:rFonts w:ascii="Calibri" w:hAnsi="Calibri" w:cs="Calibri"/>
          <w:sz w:val="24"/>
          <w:szCs w:val="24"/>
        </w:rPr>
      </w:pPr>
    </w:p>
    <w:p w14:paraId="108D8BDF" w14:textId="62011188" w:rsidR="008C1D63" w:rsidRDefault="008C1D63" w:rsidP="002D0846">
      <w:pPr>
        <w:spacing w:line="312" w:lineRule="auto"/>
        <w:rPr>
          <w:rFonts w:ascii="Calibri" w:hAnsi="Calibri" w:cs="Calibri"/>
          <w:sz w:val="24"/>
          <w:szCs w:val="24"/>
        </w:rPr>
      </w:pPr>
      <w:r>
        <w:rPr>
          <w:rFonts w:ascii="Calibri" w:hAnsi="Calibri" w:cs="Calibri"/>
          <w:sz w:val="24"/>
          <w:szCs w:val="24"/>
        </w:rPr>
        <w:t>SEO:</w:t>
      </w:r>
    </w:p>
    <w:p w14:paraId="11557E28" w14:textId="1041B96B" w:rsidR="00CA7AAB" w:rsidRPr="00CA7AAB" w:rsidRDefault="00CA7AAB" w:rsidP="00CA7AAB">
      <w:pPr>
        <w:spacing w:line="312" w:lineRule="auto"/>
        <w:rPr>
          <w:rFonts w:ascii="Calibri" w:hAnsi="Calibri" w:cs="Calibri"/>
          <w:sz w:val="24"/>
          <w:szCs w:val="24"/>
        </w:rPr>
      </w:pPr>
      <w:r w:rsidRPr="00CA7AAB">
        <w:rPr>
          <w:rFonts w:ascii="Calibri" w:hAnsi="Calibri" w:cs="Calibri"/>
          <w:sz w:val="24"/>
          <w:szCs w:val="24"/>
        </w:rPr>
        <w:t xml:space="preserve">Jeg </w:t>
      </w:r>
      <w:r>
        <w:rPr>
          <w:rFonts w:ascii="Calibri" w:hAnsi="Calibri" w:cs="Calibri"/>
          <w:sz w:val="24"/>
          <w:szCs w:val="24"/>
        </w:rPr>
        <w:t xml:space="preserve">bruger mindre </w:t>
      </w:r>
      <w:r w:rsidRPr="00CA7AAB">
        <w:rPr>
          <w:rFonts w:ascii="Calibri" w:hAnsi="Calibri" w:cs="Calibri"/>
          <w:sz w:val="24"/>
          <w:szCs w:val="24"/>
        </w:rPr>
        <w:t>gas – hvornår får jeg nedsat min gasregning?</w:t>
      </w:r>
    </w:p>
    <w:p w14:paraId="04C923E6" w14:textId="1ABC5D84" w:rsidR="00CA7AAB" w:rsidRDefault="00CA7AAB" w:rsidP="00CA7AAB">
      <w:pPr>
        <w:spacing w:line="312" w:lineRule="auto"/>
        <w:rPr>
          <w:rFonts w:ascii="Calibri" w:hAnsi="Calibri" w:cs="Calibri"/>
          <w:sz w:val="24"/>
          <w:szCs w:val="24"/>
        </w:rPr>
      </w:pPr>
      <w:r w:rsidRPr="00CA7AAB">
        <w:rPr>
          <w:rFonts w:ascii="Calibri" w:hAnsi="Calibri" w:cs="Calibri"/>
          <w:sz w:val="24"/>
          <w:szCs w:val="24"/>
        </w:rPr>
        <w:t xml:space="preserve">Er du gaskunde, og bruger du mindre gas for at spare? Så risikerer du at vente længe på at få </w:t>
      </w:r>
      <w:r>
        <w:rPr>
          <w:rFonts w:ascii="Calibri" w:hAnsi="Calibri" w:cs="Calibri"/>
          <w:sz w:val="24"/>
          <w:szCs w:val="24"/>
        </w:rPr>
        <w:t>penge tilbage</w:t>
      </w:r>
      <w:r w:rsidRPr="00CA7AAB">
        <w:rPr>
          <w:rFonts w:ascii="Calibri" w:hAnsi="Calibri" w:cs="Calibri"/>
          <w:sz w:val="24"/>
          <w:szCs w:val="24"/>
        </w:rPr>
        <w:t xml:space="preserve">. </w:t>
      </w:r>
      <w:r>
        <w:rPr>
          <w:rFonts w:ascii="Calibri" w:hAnsi="Calibri" w:cs="Calibri"/>
          <w:sz w:val="24"/>
          <w:szCs w:val="24"/>
        </w:rPr>
        <w:t>Men</w:t>
      </w:r>
      <w:r w:rsidRPr="00CA7AAB">
        <w:rPr>
          <w:rFonts w:ascii="Calibri" w:hAnsi="Calibri" w:cs="Calibri"/>
          <w:sz w:val="24"/>
          <w:szCs w:val="24"/>
        </w:rPr>
        <w:t xml:space="preserve"> du kan ændre din aconto-ordning</w:t>
      </w:r>
      <w:r>
        <w:rPr>
          <w:rFonts w:ascii="Calibri" w:hAnsi="Calibri" w:cs="Calibri"/>
          <w:sz w:val="24"/>
          <w:szCs w:val="24"/>
        </w:rPr>
        <w:t xml:space="preserve"> - tjek hvordan.</w:t>
      </w:r>
    </w:p>
    <w:p w14:paraId="0782E945" w14:textId="4C451042" w:rsidR="008C1D63" w:rsidRDefault="008C1D63" w:rsidP="002D0846">
      <w:pPr>
        <w:spacing w:line="312" w:lineRule="auto"/>
        <w:rPr>
          <w:rFonts w:ascii="Calibri" w:hAnsi="Calibri" w:cs="Calibri"/>
          <w:sz w:val="40"/>
          <w:szCs w:val="40"/>
        </w:rPr>
      </w:pPr>
      <w:r w:rsidRPr="00C51478">
        <w:rPr>
          <w:rFonts w:ascii="Calibri" w:hAnsi="Calibri" w:cs="Calibri"/>
          <w:sz w:val="40"/>
          <w:szCs w:val="40"/>
        </w:rPr>
        <w:t xml:space="preserve"> </w:t>
      </w:r>
    </w:p>
    <w:p w14:paraId="248F5E44" w14:textId="4A9A40FF" w:rsidR="00DC4D20" w:rsidRPr="000E3259" w:rsidRDefault="00DC4D20" w:rsidP="002D0846">
      <w:pPr>
        <w:spacing w:line="312" w:lineRule="auto"/>
        <w:rPr>
          <w:rFonts w:ascii="Calibri" w:hAnsi="Calibri" w:cs="Calibri"/>
          <w:b/>
          <w:bCs/>
          <w:sz w:val="44"/>
          <w:szCs w:val="44"/>
        </w:rPr>
      </w:pPr>
      <w:r w:rsidRPr="000E3259">
        <w:rPr>
          <w:rFonts w:ascii="Calibri" w:hAnsi="Calibri" w:cs="Calibri"/>
          <w:b/>
          <w:bCs/>
          <w:sz w:val="44"/>
          <w:szCs w:val="44"/>
        </w:rPr>
        <w:t xml:space="preserve">Jeg </w:t>
      </w:r>
      <w:r w:rsidR="000E3259" w:rsidRPr="000E3259">
        <w:rPr>
          <w:rFonts w:ascii="Calibri" w:hAnsi="Calibri" w:cs="Calibri"/>
          <w:b/>
          <w:bCs/>
          <w:sz w:val="44"/>
          <w:szCs w:val="44"/>
        </w:rPr>
        <w:t xml:space="preserve">bruger mindre </w:t>
      </w:r>
      <w:r w:rsidRPr="000E3259">
        <w:rPr>
          <w:rFonts w:ascii="Calibri" w:hAnsi="Calibri" w:cs="Calibri"/>
          <w:b/>
          <w:bCs/>
          <w:sz w:val="44"/>
          <w:szCs w:val="44"/>
        </w:rPr>
        <w:t xml:space="preserve">gas – hvornår får jeg </w:t>
      </w:r>
      <w:r w:rsidR="007855BF" w:rsidRPr="000E3259">
        <w:rPr>
          <w:rFonts w:ascii="Calibri" w:hAnsi="Calibri" w:cs="Calibri"/>
          <w:b/>
          <w:bCs/>
          <w:sz w:val="44"/>
          <w:szCs w:val="44"/>
        </w:rPr>
        <w:t>nedsat min gasregning</w:t>
      </w:r>
      <w:r w:rsidRPr="000E3259">
        <w:rPr>
          <w:rFonts w:ascii="Calibri" w:hAnsi="Calibri" w:cs="Calibri"/>
          <w:b/>
          <w:bCs/>
          <w:sz w:val="44"/>
          <w:szCs w:val="44"/>
        </w:rPr>
        <w:t>?</w:t>
      </w:r>
    </w:p>
    <w:p w14:paraId="14B5E29F" w14:textId="51746A82" w:rsidR="00A4541D" w:rsidRPr="000E3259" w:rsidRDefault="00A4541D" w:rsidP="002D0846">
      <w:pPr>
        <w:spacing w:line="312" w:lineRule="auto"/>
        <w:rPr>
          <w:rFonts w:ascii="Calibri" w:hAnsi="Calibri" w:cs="Calibri"/>
          <w:sz w:val="28"/>
          <w:szCs w:val="28"/>
        </w:rPr>
      </w:pPr>
      <w:r w:rsidRPr="000E3259">
        <w:rPr>
          <w:rFonts w:ascii="Calibri" w:hAnsi="Calibri" w:cs="Calibri"/>
          <w:sz w:val="28"/>
          <w:szCs w:val="28"/>
        </w:rPr>
        <w:t>Er du gaskunde</w:t>
      </w:r>
      <w:r w:rsidR="00F01F0C" w:rsidRPr="000E3259">
        <w:rPr>
          <w:rFonts w:ascii="Calibri" w:hAnsi="Calibri" w:cs="Calibri"/>
          <w:sz w:val="28"/>
          <w:szCs w:val="28"/>
        </w:rPr>
        <w:t>,</w:t>
      </w:r>
      <w:r w:rsidRPr="000E3259">
        <w:rPr>
          <w:rFonts w:ascii="Calibri" w:hAnsi="Calibri" w:cs="Calibri"/>
          <w:sz w:val="28"/>
          <w:szCs w:val="28"/>
        </w:rPr>
        <w:t xml:space="preserve"> og </w:t>
      </w:r>
      <w:r w:rsidR="00F01F0C" w:rsidRPr="000E3259">
        <w:rPr>
          <w:rFonts w:ascii="Calibri" w:hAnsi="Calibri" w:cs="Calibri"/>
          <w:sz w:val="28"/>
          <w:szCs w:val="28"/>
        </w:rPr>
        <w:t xml:space="preserve">bruger </w:t>
      </w:r>
      <w:r w:rsidRPr="000E3259">
        <w:rPr>
          <w:rFonts w:ascii="Calibri" w:hAnsi="Calibri" w:cs="Calibri"/>
          <w:sz w:val="28"/>
          <w:szCs w:val="28"/>
        </w:rPr>
        <w:t xml:space="preserve">du </w:t>
      </w:r>
      <w:r w:rsidR="00F01F0C" w:rsidRPr="000E3259">
        <w:rPr>
          <w:rFonts w:ascii="Calibri" w:hAnsi="Calibri" w:cs="Calibri"/>
          <w:sz w:val="28"/>
          <w:szCs w:val="28"/>
        </w:rPr>
        <w:t>mindre</w:t>
      </w:r>
      <w:r w:rsidRPr="000E3259">
        <w:rPr>
          <w:rFonts w:ascii="Calibri" w:hAnsi="Calibri" w:cs="Calibri"/>
          <w:sz w:val="28"/>
          <w:szCs w:val="28"/>
        </w:rPr>
        <w:t xml:space="preserve"> gas for at spare? Så </w:t>
      </w:r>
      <w:r w:rsidR="00F01F0C" w:rsidRPr="000E3259">
        <w:rPr>
          <w:rFonts w:ascii="Calibri" w:hAnsi="Calibri" w:cs="Calibri"/>
          <w:sz w:val="28"/>
          <w:szCs w:val="28"/>
        </w:rPr>
        <w:t xml:space="preserve">risikerer </w:t>
      </w:r>
      <w:r w:rsidRPr="000E3259">
        <w:rPr>
          <w:rFonts w:ascii="Calibri" w:hAnsi="Calibri" w:cs="Calibri"/>
          <w:sz w:val="28"/>
          <w:szCs w:val="28"/>
        </w:rPr>
        <w:t xml:space="preserve">du med den nuværende </w:t>
      </w:r>
      <w:r w:rsidR="00F26E86" w:rsidRPr="000E3259">
        <w:rPr>
          <w:rFonts w:ascii="Calibri" w:hAnsi="Calibri" w:cs="Calibri"/>
          <w:sz w:val="28"/>
          <w:szCs w:val="28"/>
        </w:rPr>
        <w:t>aconto-</w:t>
      </w:r>
      <w:r w:rsidRPr="000E3259">
        <w:rPr>
          <w:rFonts w:ascii="Calibri" w:hAnsi="Calibri" w:cs="Calibri"/>
          <w:sz w:val="28"/>
          <w:szCs w:val="28"/>
        </w:rPr>
        <w:t xml:space="preserve">ordning at </w:t>
      </w:r>
      <w:r w:rsidR="00FC5AAF" w:rsidRPr="000E3259">
        <w:rPr>
          <w:rFonts w:ascii="Calibri" w:hAnsi="Calibri" w:cs="Calibri"/>
          <w:sz w:val="28"/>
          <w:szCs w:val="28"/>
        </w:rPr>
        <w:t xml:space="preserve">vente længe på at få besparelsen </w:t>
      </w:r>
      <w:r w:rsidR="00F01F0C" w:rsidRPr="000E3259">
        <w:rPr>
          <w:rFonts w:ascii="Calibri" w:hAnsi="Calibri" w:cs="Calibri"/>
          <w:sz w:val="28"/>
          <w:szCs w:val="28"/>
        </w:rPr>
        <w:t>tilbagebetalt</w:t>
      </w:r>
      <w:r w:rsidR="00F26E86" w:rsidRPr="000E3259">
        <w:rPr>
          <w:rFonts w:ascii="Calibri" w:hAnsi="Calibri" w:cs="Calibri"/>
          <w:sz w:val="28"/>
          <w:szCs w:val="28"/>
        </w:rPr>
        <w:t xml:space="preserve">. </w:t>
      </w:r>
      <w:r w:rsidR="00F01F0C" w:rsidRPr="000E3259">
        <w:rPr>
          <w:rFonts w:ascii="Calibri" w:hAnsi="Calibri" w:cs="Calibri"/>
          <w:sz w:val="28"/>
          <w:szCs w:val="28"/>
        </w:rPr>
        <w:t xml:space="preserve">Men distributionsselskabet </w:t>
      </w:r>
      <w:r w:rsidR="00F26E86" w:rsidRPr="000E3259">
        <w:rPr>
          <w:rFonts w:ascii="Calibri" w:hAnsi="Calibri" w:cs="Calibri"/>
          <w:sz w:val="28"/>
          <w:szCs w:val="28"/>
        </w:rPr>
        <w:t>Evida overvejer dog at ændre aflæsnings</w:t>
      </w:r>
      <w:r w:rsidR="00236E20" w:rsidRPr="000E3259">
        <w:rPr>
          <w:rFonts w:ascii="Calibri" w:hAnsi="Calibri" w:cs="Calibri"/>
          <w:sz w:val="28"/>
          <w:szCs w:val="28"/>
        </w:rPr>
        <w:t>frekvensen</w:t>
      </w:r>
      <w:r w:rsidR="00F26E86" w:rsidRPr="000E3259">
        <w:rPr>
          <w:rFonts w:ascii="Calibri" w:hAnsi="Calibri" w:cs="Calibri"/>
          <w:sz w:val="28"/>
          <w:szCs w:val="28"/>
        </w:rPr>
        <w:t xml:space="preserve">. Se, hvordan du </w:t>
      </w:r>
      <w:r w:rsidR="00A83C6E" w:rsidRPr="000E3259">
        <w:rPr>
          <w:rFonts w:ascii="Calibri" w:hAnsi="Calibri" w:cs="Calibri"/>
          <w:sz w:val="28"/>
          <w:szCs w:val="28"/>
        </w:rPr>
        <w:t xml:space="preserve">selv </w:t>
      </w:r>
      <w:r w:rsidR="00F26E86" w:rsidRPr="000E3259">
        <w:rPr>
          <w:rFonts w:ascii="Calibri" w:hAnsi="Calibri" w:cs="Calibri"/>
          <w:sz w:val="28"/>
          <w:szCs w:val="28"/>
        </w:rPr>
        <w:t>kan ændre din aconto-ordning</w:t>
      </w:r>
      <w:r w:rsidR="00227013" w:rsidRPr="000E3259">
        <w:rPr>
          <w:rFonts w:ascii="Calibri" w:hAnsi="Calibri" w:cs="Calibri"/>
          <w:sz w:val="28"/>
          <w:szCs w:val="28"/>
        </w:rPr>
        <w:t xml:space="preserve"> og </w:t>
      </w:r>
      <w:r w:rsidR="002D0846" w:rsidRPr="000E3259">
        <w:rPr>
          <w:rFonts w:ascii="Calibri" w:hAnsi="Calibri" w:cs="Calibri"/>
          <w:sz w:val="28"/>
          <w:szCs w:val="28"/>
        </w:rPr>
        <w:t>få glæde af din eventuelle besparelse</w:t>
      </w:r>
      <w:r w:rsidR="00236E20" w:rsidRPr="000E3259">
        <w:rPr>
          <w:rFonts w:ascii="Calibri" w:hAnsi="Calibri" w:cs="Calibri"/>
          <w:sz w:val="28"/>
          <w:szCs w:val="28"/>
        </w:rPr>
        <w:t xml:space="preserve"> indtil da.</w:t>
      </w:r>
    </w:p>
    <w:p w14:paraId="0B2B49B2" w14:textId="359635A1" w:rsidR="00E518FF" w:rsidRDefault="00E518FF" w:rsidP="002D0846">
      <w:pPr>
        <w:spacing w:line="312" w:lineRule="auto"/>
        <w:rPr>
          <w:rFonts w:ascii="Calibri" w:hAnsi="Calibri" w:cs="Calibri"/>
          <w:sz w:val="24"/>
          <w:szCs w:val="24"/>
        </w:rPr>
      </w:pPr>
    </w:p>
    <w:p w14:paraId="5E942872" w14:textId="64F53B1A" w:rsidR="00C51478" w:rsidRDefault="00C51478" w:rsidP="002D0846">
      <w:pPr>
        <w:spacing w:line="312" w:lineRule="auto"/>
        <w:rPr>
          <w:rFonts w:ascii="Calibri" w:hAnsi="Calibri" w:cs="Calibri"/>
          <w:b/>
          <w:bCs/>
          <w:sz w:val="24"/>
          <w:szCs w:val="24"/>
        </w:rPr>
      </w:pPr>
      <w:r w:rsidRPr="00C51478">
        <w:rPr>
          <w:rFonts w:ascii="Calibri" w:hAnsi="Calibri" w:cs="Calibri"/>
          <w:b/>
          <w:bCs/>
          <w:sz w:val="24"/>
          <w:szCs w:val="24"/>
        </w:rPr>
        <w:t>Af Rikke Berg</w:t>
      </w:r>
    </w:p>
    <w:p w14:paraId="2EE93780" w14:textId="77777777" w:rsidR="00C51478" w:rsidRPr="00C51478" w:rsidRDefault="00C51478" w:rsidP="002D0846">
      <w:pPr>
        <w:spacing w:line="312" w:lineRule="auto"/>
        <w:rPr>
          <w:rFonts w:ascii="Calibri" w:hAnsi="Calibri" w:cs="Calibri"/>
          <w:b/>
          <w:bCs/>
          <w:sz w:val="24"/>
          <w:szCs w:val="24"/>
        </w:rPr>
      </w:pPr>
    </w:p>
    <w:p w14:paraId="108BE037" w14:textId="77777777" w:rsidR="000C78BF" w:rsidRDefault="000C78BF" w:rsidP="000C78BF">
      <w:pPr>
        <w:spacing w:line="312" w:lineRule="auto"/>
        <w:rPr>
          <w:rFonts w:ascii="Calibri" w:hAnsi="Calibri" w:cs="Calibri"/>
          <w:sz w:val="24"/>
          <w:szCs w:val="24"/>
        </w:rPr>
      </w:pPr>
      <w:r w:rsidRPr="007C171E">
        <w:rPr>
          <w:rFonts w:ascii="Calibri" w:hAnsi="Calibri" w:cs="Calibri"/>
          <w:sz w:val="24"/>
          <w:szCs w:val="24"/>
          <w:highlight w:val="yellow"/>
        </w:rPr>
        <w:t>Boks</w:t>
      </w:r>
      <w:r>
        <w:rPr>
          <w:rFonts w:ascii="Calibri" w:hAnsi="Calibri" w:cs="Calibri"/>
          <w:sz w:val="24"/>
          <w:szCs w:val="24"/>
          <w:highlight w:val="yellow"/>
        </w:rPr>
        <w:t xml:space="preserve"> til højre</w:t>
      </w:r>
    </w:p>
    <w:p w14:paraId="6125537A" w14:textId="77777777" w:rsidR="000C78BF" w:rsidRDefault="000C78BF" w:rsidP="000C78BF">
      <w:pPr>
        <w:spacing w:line="312" w:lineRule="auto"/>
        <w:rPr>
          <w:rFonts w:ascii="Calibri" w:hAnsi="Calibri" w:cs="Calibri"/>
          <w:b/>
          <w:bCs/>
          <w:sz w:val="24"/>
          <w:szCs w:val="24"/>
        </w:rPr>
      </w:pPr>
      <w:r w:rsidRPr="007C171E">
        <w:rPr>
          <w:rFonts w:ascii="Calibri" w:hAnsi="Calibri" w:cs="Calibri"/>
          <w:b/>
          <w:bCs/>
          <w:sz w:val="24"/>
          <w:szCs w:val="24"/>
        </w:rPr>
        <w:t>Hvor kan jeg se min gasregning?</w:t>
      </w:r>
    </w:p>
    <w:p w14:paraId="700063AE" w14:textId="77777777" w:rsidR="000C78BF" w:rsidRPr="000A2812" w:rsidRDefault="000C78BF" w:rsidP="000C78BF">
      <w:pPr>
        <w:spacing w:line="312" w:lineRule="auto"/>
        <w:rPr>
          <w:rFonts w:ascii="Calibri" w:hAnsi="Calibri" w:cs="Calibri"/>
          <w:sz w:val="24"/>
          <w:szCs w:val="24"/>
        </w:rPr>
      </w:pPr>
      <w:r w:rsidRPr="000A2812">
        <w:rPr>
          <w:rFonts w:ascii="Calibri" w:hAnsi="Calibri" w:cs="Calibri"/>
          <w:sz w:val="24"/>
          <w:szCs w:val="24"/>
        </w:rPr>
        <w:t xml:space="preserve">Din regning opkræves af to parter – distributionsselskabet Evida og dit gasselskab. Hvis dit gasselskab har en </w:t>
      </w:r>
      <w:r>
        <w:rPr>
          <w:rFonts w:ascii="Calibri" w:hAnsi="Calibri" w:cs="Calibri"/>
          <w:sz w:val="24"/>
          <w:szCs w:val="24"/>
        </w:rPr>
        <w:t>samarbejds</w:t>
      </w:r>
      <w:r w:rsidRPr="000A2812">
        <w:rPr>
          <w:rFonts w:ascii="Calibri" w:hAnsi="Calibri" w:cs="Calibri"/>
          <w:sz w:val="24"/>
          <w:szCs w:val="24"/>
        </w:rPr>
        <w:t>aftale med Evida</w:t>
      </w:r>
      <w:r>
        <w:rPr>
          <w:rFonts w:ascii="Calibri" w:hAnsi="Calibri" w:cs="Calibri"/>
          <w:sz w:val="24"/>
          <w:szCs w:val="24"/>
        </w:rPr>
        <w:t>,</w:t>
      </w:r>
      <w:r w:rsidRPr="000A2812">
        <w:rPr>
          <w:rFonts w:ascii="Calibri" w:hAnsi="Calibri" w:cs="Calibri"/>
          <w:sz w:val="24"/>
          <w:szCs w:val="24"/>
        </w:rPr>
        <w:t xml:space="preserve"> får du en samlet regning. Det gælder i dag dig</w:t>
      </w:r>
      <w:r>
        <w:rPr>
          <w:rFonts w:ascii="Calibri" w:hAnsi="Calibri" w:cs="Calibri"/>
          <w:sz w:val="24"/>
          <w:szCs w:val="24"/>
        </w:rPr>
        <w:t>,</w:t>
      </w:r>
      <w:r w:rsidRPr="000A2812">
        <w:rPr>
          <w:rFonts w:ascii="Calibri" w:hAnsi="Calibri" w:cs="Calibri"/>
          <w:sz w:val="24"/>
          <w:szCs w:val="24"/>
        </w:rPr>
        <w:t xml:space="preserve"> der bruger </w:t>
      </w:r>
      <w:proofErr w:type="spellStart"/>
      <w:r w:rsidRPr="000A2812">
        <w:rPr>
          <w:rFonts w:ascii="Calibri" w:hAnsi="Calibri" w:cs="Calibri"/>
          <w:sz w:val="24"/>
          <w:szCs w:val="24"/>
        </w:rPr>
        <w:t>Norlys</w:t>
      </w:r>
      <w:proofErr w:type="spellEnd"/>
      <w:r w:rsidRPr="000A2812">
        <w:rPr>
          <w:rFonts w:ascii="Calibri" w:hAnsi="Calibri" w:cs="Calibri"/>
          <w:sz w:val="24"/>
          <w:szCs w:val="24"/>
        </w:rPr>
        <w:t xml:space="preserve"> Energi, Andel Energi eller Energi Fyn som gasleverandør. Bruger du ikke et af de 3 selskaber, så får du to regninger – en fra hhv. gasselskabet og en fra Evida. </w:t>
      </w:r>
    </w:p>
    <w:p w14:paraId="59FD0DC9" w14:textId="77777777" w:rsidR="000C78BF" w:rsidRPr="000A2812" w:rsidRDefault="000C78BF" w:rsidP="000C78BF">
      <w:pPr>
        <w:spacing w:line="312" w:lineRule="auto"/>
        <w:rPr>
          <w:rFonts w:ascii="Calibri" w:hAnsi="Calibri" w:cs="Calibri"/>
          <w:sz w:val="24"/>
          <w:szCs w:val="24"/>
        </w:rPr>
      </w:pPr>
    </w:p>
    <w:p w14:paraId="5C06B05C" w14:textId="77777777" w:rsidR="000C78BF" w:rsidRPr="000A2812" w:rsidRDefault="000C78BF" w:rsidP="000C78BF">
      <w:pPr>
        <w:spacing w:line="312" w:lineRule="auto"/>
        <w:rPr>
          <w:rFonts w:ascii="Calibri" w:hAnsi="Calibri" w:cs="Calibri"/>
          <w:sz w:val="24"/>
          <w:szCs w:val="24"/>
        </w:rPr>
      </w:pPr>
      <w:r w:rsidRPr="000A2812">
        <w:rPr>
          <w:rFonts w:ascii="Calibri" w:hAnsi="Calibri" w:cs="Calibri"/>
          <w:sz w:val="24"/>
          <w:szCs w:val="24"/>
        </w:rPr>
        <w:t>Dine regninger kan du typisk se på dit gasselskabs hjemmeside på din personlige login-side. Og har du tilmeldt regningerne betalingsservice, kan du typisk også se en oversigt i din netbank. Får du en separat regning fra Evida, kan du også altid finde den på din personlige side på Evida.dk.</w:t>
      </w:r>
    </w:p>
    <w:p w14:paraId="07A8992F" w14:textId="77777777" w:rsidR="000C78BF" w:rsidRDefault="000C78BF" w:rsidP="000C78BF">
      <w:pPr>
        <w:spacing w:line="312" w:lineRule="auto"/>
        <w:rPr>
          <w:rFonts w:ascii="Calibri" w:hAnsi="Calibri" w:cs="Calibri"/>
          <w:sz w:val="24"/>
          <w:szCs w:val="24"/>
        </w:rPr>
      </w:pPr>
      <w:r w:rsidRPr="000C78BF">
        <w:rPr>
          <w:rFonts w:ascii="Calibri" w:hAnsi="Calibri" w:cs="Calibri"/>
          <w:sz w:val="24"/>
          <w:szCs w:val="24"/>
          <w:highlight w:val="yellow"/>
        </w:rPr>
        <w:t>Boks slut</w:t>
      </w:r>
    </w:p>
    <w:p w14:paraId="03A050D8" w14:textId="77777777" w:rsidR="000C78BF" w:rsidRDefault="000C78BF" w:rsidP="002D0846">
      <w:pPr>
        <w:spacing w:line="312" w:lineRule="auto"/>
        <w:rPr>
          <w:rFonts w:ascii="Calibri" w:hAnsi="Calibri" w:cs="Calibri"/>
          <w:sz w:val="24"/>
          <w:szCs w:val="24"/>
        </w:rPr>
      </w:pPr>
    </w:p>
    <w:p w14:paraId="36D9DF44" w14:textId="6A0958CB" w:rsidR="00E556DF" w:rsidRPr="00C51478" w:rsidRDefault="00E518FF" w:rsidP="002D0846">
      <w:pPr>
        <w:spacing w:line="312" w:lineRule="auto"/>
        <w:rPr>
          <w:rFonts w:ascii="Calibri" w:hAnsi="Calibri" w:cs="Calibri"/>
          <w:sz w:val="24"/>
          <w:szCs w:val="24"/>
        </w:rPr>
      </w:pPr>
      <w:r w:rsidRPr="00C51478">
        <w:rPr>
          <w:rFonts w:ascii="Calibri" w:hAnsi="Calibri" w:cs="Calibri"/>
          <w:sz w:val="24"/>
          <w:szCs w:val="24"/>
        </w:rPr>
        <w:lastRenderedPageBreak/>
        <w:t xml:space="preserve">Hvis du </w:t>
      </w:r>
      <w:r w:rsidR="00253F7C" w:rsidRPr="00C51478">
        <w:rPr>
          <w:rFonts w:ascii="Calibri" w:hAnsi="Calibri" w:cs="Calibri"/>
          <w:sz w:val="24"/>
          <w:szCs w:val="24"/>
        </w:rPr>
        <w:t>tilhører en</w:t>
      </w:r>
      <w:r w:rsidRPr="00C51478">
        <w:rPr>
          <w:rFonts w:ascii="Calibri" w:hAnsi="Calibri" w:cs="Calibri"/>
          <w:sz w:val="24"/>
          <w:szCs w:val="24"/>
        </w:rPr>
        <w:t xml:space="preserve"> af de</w:t>
      </w:r>
      <w:r w:rsidR="00DC4D20" w:rsidRPr="00C51478">
        <w:rPr>
          <w:rFonts w:ascii="Calibri" w:hAnsi="Calibri" w:cs="Calibri"/>
          <w:sz w:val="24"/>
          <w:szCs w:val="24"/>
        </w:rPr>
        <w:t xml:space="preserve"> ca.</w:t>
      </w:r>
      <w:r w:rsidR="00427BC5" w:rsidRPr="00C51478">
        <w:rPr>
          <w:rFonts w:ascii="Calibri" w:hAnsi="Calibri" w:cs="Calibri"/>
          <w:sz w:val="24"/>
          <w:szCs w:val="24"/>
        </w:rPr>
        <w:t xml:space="preserve"> 400.000 private husstande</w:t>
      </w:r>
      <w:r w:rsidR="00253F7C" w:rsidRPr="00C51478">
        <w:rPr>
          <w:rFonts w:ascii="Calibri" w:hAnsi="Calibri" w:cs="Calibri"/>
          <w:sz w:val="24"/>
          <w:szCs w:val="24"/>
        </w:rPr>
        <w:t xml:space="preserve"> i Danmark</w:t>
      </w:r>
      <w:r w:rsidR="00427BC5" w:rsidRPr="00C51478">
        <w:rPr>
          <w:rFonts w:ascii="Calibri" w:hAnsi="Calibri" w:cs="Calibri"/>
          <w:sz w:val="24"/>
          <w:szCs w:val="24"/>
        </w:rPr>
        <w:t>, som har et gasfyr</w:t>
      </w:r>
      <w:r w:rsidR="008C1D63">
        <w:rPr>
          <w:rFonts w:ascii="Calibri" w:hAnsi="Calibri" w:cs="Calibri"/>
          <w:sz w:val="24"/>
          <w:szCs w:val="24"/>
        </w:rPr>
        <w:t>,</w:t>
      </w:r>
      <w:r w:rsidR="00253F7C" w:rsidRPr="00C51478">
        <w:rPr>
          <w:rFonts w:ascii="Calibri" w:hAnsi="Calibri" w:cs="Calibri"/>
          <w:sz w:val="24"/>
          <w:szCs w:val="24"/>
        </w:rPr>
        <w:t xml:space="preserve"> og som</w:t>
      </w:r>
      <w:r w:rsidR="00E92D35">
        <w:rPr>
          <w:rFonts w:ascii="Calibri" w:hAnsi="Calibri" w:cs="Calibri"/>
          <w:sz w:val="24"/>
          <w:szCs w:val="24"/>
        </w:rPr>
        <w:t xml:space="preserve"> </w:t>
      </w:r>
      <w:r w:rsidR="00253F7C" w:rsidRPr="00C51478">
        <w:rPr>
          <w:rFonts w:ascii="Calibri" w:hAnsi="Calibri" w:cs="Calibri"/>
          <w:sz w:val="24"/>
          <w:szCs w:val="24"/>
        </w:rPr>
        <w:t xml:space="preserve">får </w:t>
      </w:r>
      <w:r w:rsidR="00AA6C39" w:rsidRPr="00C51478">
        <w:rPr>
          <w:rFonts w:ascii="Calibri" w:hAnsi="Calibri" w:cs="Calibri"/>
          <w:sz w:val="24"/>
          <w:szCs w:val="24"/>
        </w:rPr>
        <w:t xml:space="preserve">en aconto </w:t>
      </w:r>
      <w:r w:rsidR="00253F7C" w:rsidRPr="00C51478">
        <w:rPr>
          <w:rFonts w:ascii="Calibri" w:hAnsi="Calibri" w:cs="Calibri"/>
          <w:sz w:val="24"/>
          <w:szCs w:val="24"/>
        </w:rPr>
        <w:t>kvartalsafre</w:t>
      </w:r>
      <w:r w:rsidR="00491EE0" w:rsidRPr="00C51478">
        <w:rPr>
          <w:rFonts w:ascii="Calibri" w:hAnsi="Calibri" w:cs="Calibri"/>
          <w:sz w:val="24"/>
          <w:szCs w:val="24"/>
        </w:rPr>
        <w:t xml:space="preserve">gning på dit gasforbrug, har du sikkert også </w:t>
      </w:r>
      <w:r w:rsidR="00BE0439" w:rsidRPr="00C51478">
        <w:rPr>
          <w:rFonts w:ascii="Calibri" w:hAnsi="Calibri" w:cs="Calibri"/>
          <w:sz w:val="24"/>
          <w:szCs w:val="24"/>
        </w:rPr>
        <w:t>bemærket</w:t>
      </w:r>
      <w:r w:rsidR="00491EE0" w:rsidRPr="00C51478">
        <w:rPr>
          <w:rFonts w:ascii="Calibri" w:hAnsi="Calibri" w:cs="Calibri"/>
          <w:sz w:val="24"/>
          <w:szCs w:val="24"/>
        </w:rPr>
        <w:t xml:space="preserve">, at regningen lige nu </w:t>
      </w:r>
      <w:r w:rsidR="00E05751">
        <w:rPr>
          <w:rFonts w:ascii="Calibri" w:hAnsi="Calibri" w:cs="Calibri"/>
          <w:sz w:val="24"/>
          <w:szCs w:val="24"/>
        </w:rPr>
        <w:t>er steget</w:t>
      </w:r>
      <w:r w:rsidR="00E05751" w:rsidRPr="00C51478">
        <w:rPr>
          <w:rFonts w:ascii="Calibri" w:hAnsi="Calibri" w:cs="Calibri"/>
          <w:sz w:val="24"/>
          <w:szCs w:val="24"/>
        </w:rPr>
        <w:t xml:space="preserve"> </w:t>
      </w:r>
      <w:r w:rsidR="00491EE0" w:rsidRPr="00C51478">
        <w:rPr>
          <w:rFonts w:ascii="Calibri" w:hAnsi="Calibri" w:cs="Calibri"/>
          <w:sz w:val="24"/>
          <w:szCs w:val="24"/>
        </w:rPr>
        <w:t xml:space="preserve">voldsomt. </w:t>
      </w:r>
    </w:p>
    <w:p w14:paraId="296A6246" w14:textId="77777777" w:rsidR="00E556DF" w:rsidRPr="00C51478" w:rsidRDefault="00E556DF" w:rsidP="002D0846">
      <w:pPr>
        <w:spacing w:line="312" w:lineRule="auto"/>
        <w:rPr>
          <w:rFonts w:ascii="Calibri" w:hAnsi="Calibri" w:cs="Calibri"/>
          <w:sz w:val="24"/>
          <w:szCs w:val="24"/>
        </w:rPr>
      </w:pPr>
    </w:p>
    <w:p w14:paraId="5E907977" w14:textId="69A0333D" w:rsidR="00BE0439" w:rsidRPr="00C51478" w:rsidRDefault="000531B2" w:rsidP="002D0846">
      <w:pPr>
        <w:spacing w:line="312" w:lineRule="auto"/>
        <w:rPr>
          <w:rFonts w:ascii="Calibri" w:hAnsi="Calibri" w:cs="Calibri"/>
          <w:sz w:val="24"/>
          <w:szCs w:val="24"/>
        </w:rPr>
      </w:pPr>
      <w:r w:rsidRPr="00C51478">
        <w:rPr>
          <w:rFonts w:ascii="Calibri" w:hAnsi="Calibri" w:cs="Calibri"/>
          <w:sz w:val="24"/>
          <w:szCs w:val="24"/>
        </w:rPr>
        <w:t xml:space="preserve">Som følge </w:t>
      </w:r>
      <w:r w:rsidR="00AA6C39" w:rsidRPr="00C51478">
        <w:rPr>
          <w:rFonts w:ascii="Calibri" w:hAnsi="Calibri" w:cs="Calibri"/>
          <w:sz w:val="24"/>
          <w:szCs w:val="24"/>
        </w:rPr>
        <w:t>af den høje regning</w:t>
      </w:r>
      <w:r w:rsidRPr="00C51478">
        <w:rPr>
          <w:rFonts w:ascii="Calibri" w:hAnsi="Calibri" w:cs="Calibri"/>
          <w:sz w:val="24"/>
          <w:szCs w:val="24"/>
        </w:rPr>
        <w:t xml:space="preserve"> </w:t>
      </w:r>
      <w:r w:rsidR="00E05751">
        <w:rPr>
          <w:rFonts w:ascii="Calibri" w:hAnsi="Calibri" w:cs="Calibri"/>
          <w:sz w:val="24"/>
          <w:szCs w:val="24"/>
        </w:rPr>
        <w:t xml:space="preserve">og på grund af de høje gaspriser </w:t>
      </w:r>
      <w:r w:rsidRPr="00C51478">
        <w:rPr>
          <w:rFonts w:ascii="Calibri" w:hAnsi="Calibri" w:cs="Calibri"/>
          <w:sz w:val="24"/>
          <w:szCs w:val="24"/>
        </w:rPr>
        <w:t>sparer du muligvis på gassen</w:t>
      </w:r>
      <w:r w:rsidR="00AA0E36" w:rsidRPr="00C51478">
        <w:rPr>
          <w:rFonts w:ascii="Calibri" w:hAnsi="Calibri" w:cs="Calibri"/>
          <w:sz w:val="24"/>
          <w:szCs w:val="24"/>
        </w:rPr>
        <w:t xml:space="preserve"> - </w:t>
      </w:r>
      <w:r w:rsidR="00BE0439" w:rsidRPr="00C51478">
        <w:rPr>
          <w:rFonts w:ascii="Calibri" w:hAnsi="Calibri" w:cs="Calibri"/>
          <w:sz w:val="24"/>
          <w:szCs w:val="24"/>
        </w:rPr>
        <w:t xml:space="preserve">men </w:t>
      </w:r>
      <w:r w:rsidR="00AA0E36" w:rsidRPr="00C51478">
        <w:rPr>
          <w:rFonts w:ascii="Calibri" w:hAnsi="Calibri" w:cs="Calibri"/>
          <w:sz w:val="24"/>
          <w:szCs w:val="24"/>
        </w:rPr>
        <w:t xml:space="preserve">det er </w:t>
      </w:r>
      <w:r w:rsidR="00BE0439" w:rsidRPr="00C51478">
        <w:rPr>
          <w:rFonts w:ascii="Calibri" w:hAnsi="Calibri" w:cs="Calibri"/>
          <w:sz w:val="24"/>
          <w:szCs w:val="24"/>
        </w:rPr>
        <w:t>desværre en besparelse, du må kigge længe efter</w:t>
      </w:r>
      <w:r w:rsidR="009C3C3C" w:rsidRPr="00C51478">
        <w:rPr>
          <w:rFonts w:ascii="Calibri" w:hAnsi="Calibri" w:cs="Calibri"/>
          <w:sz w:val="24"/>
          <w:szCs w:val="24"/>
        </w:rPr>
        <w:t>.</w:t>
      </w:r>
    </w:p>
    <w:p w14:paraId="4AACBD12" w14:textId="5FDE4A6E" w:rsidR="00BE0439" w:rsidRPr="00C51478" w:rsidRDefault="00BE0439" w:rsidP="002D0846">
      <w:pPr>
        <w:spacing w:line="312" w:lineRule="auto"/>
        <w:rPr>
          <w:rFonts w:ascii="Calibri" w:hAnsi="Calibri" w:cs="Calibri"/>
          <w:sz w:val="24"/>
          <w:szCs w:val="24"/>
        </w:rPr>
      </w:pPr>
    </w:p>
    <w:p w14:paraId="13DE9274" w14:textId="46735B68" w:rsidR="00E556DF" w:rsidRPr="00C51478" w:rsidRDefault="009C3C3C" w:rsidP="002D0846">
      <w:pPr>
        <w:spacing w:line="312" w:lineRule="auto"/>
        <w:rPr>
          <w:rFonts w:ascii="Calibri" w:hAnsi="Calibri" w:cs="Calibri"/>
          <w:sz w:val="24"/>
          <w:szCs w:val="24"/>
        </w:rPr>
      </w:pPr>
      <w:r w:rsidRPr="00C51478">
        <w:rPr>
          <w:rFonts w:ascii="Calibri" w:hAnsi="Calibri" w:cs="Calibri"/>
          <w:sz w:val="24"/>
          <w:szCs w:val="24"/>
        </w:rPr>
        <w:t xml:space="preserve">Som ordningen </w:t>
      </w:r>
      <w:r w:rsidR="00BE0439" w:rsidRPr="00C51478">
        <w:rPr>
          <w:rFonts w:ascii="Calibri" w:hAnsi="Calibri" w:cs="Calibri"/>
          <w:sz w:val="24"/>
          <w:szCs w:val="24"/>
        </w:rPr>
        <w:t>er nu</w:t>
      </w:r>
      <w:r w:rsidR="00613F00" w:rsidRPr="00C51478">
        <w:rPr>
          <w:rFonts w:ascii="Calibri" w:hAnsi="Calibri" w:cs="Calibri"/>
          <w:sz w:val="24"/>
          <w:szCs w:val="24"/>
        </w:rPr>
        <w:t>, får du nemlig ikke din besparelse at se, før</w:t>
      </w:r>
      <w:r w:rsidR="00AC581D">
        <w:rPr>
          <w:rFonts w:ascii="Calibri" w:hAnsi="Calibri" w:cs="Calibri"/>
          <w:sz w:val="24"/>
          <w:szCs w:val="24"/>
        </w:rPr>
        <w:t xml:space="preserve"> </w:t>
      </w:r>
      <w:r w:rsidR="00C976BA">
        <w:rPr>
          <w:rFonts w:ascii="Calibri" w:hAnsi="Calibri" w:cs="Calibri"/>
          <w:sz w:val="24"/>
          <w:szCs w:val="24"/>
        </w:rPr>
        <w:t>du aflæser</w:t>
      </w:r>
      <w:r w:rsidR="00613F00" w:rsidRPr="00C51478">
        <w:rPr>
          <w:rFonts w:ascii="Calibri" w:hAnsi="Calibri" w:cs="Calibri"/>
          <w:sz w:val="24"/>
          <w:szCs w:val="24"/>
        </w:rPr>
        <w:t xml:space="preserve"> dit forbrug</w:t>
      </w:r>
      <w:r w:rsidR="00C976BA">
        <w:rPr>
          <w:rFonts w:ascii="Calibri" w:hAnsi="Calibri" w:cs="Calibri"/>
          <w:sz w:val="24"/>
          <w:szCs w:val="24"/>
        </w:rPr>
        <w:t>, hvilket i dag sker</w:t>
      </w:r>
      <w:r w:rsidR="00613F00" w:rsidRPr="00C51478">
        <w:rPr>
          <w:rFonts w:ascii="Calibri" w:hAnsi="Calibri" w:cs="Calibri"/>
          <w:sz w:val="24"/>
          <w:szCs w:val="24"/>
        </w:rPr>
        <w:t xml:space="preserve"> </w:t>
      </w:r>
      <w:r w:rsidR="001333F9">
        <w:rPr>
          <w:rFonts w:ascii="Calibri" w:hAnsi="Calibri" w:cs="Calibri"/>
          <w:sz w:val="24"/>
          <w:szCs w:val="24"/>
        </w:rPr>
        <w:t>en gang om året</w:t>
      </w:r>
      <w:r w:rsidR="00070A8D" w:rsidRPr="00C51478">
        <w:rPr>
          <w:rFonts w:ascii="Calibri" w:hAnsi="Calibri" w:cs="Calibri"/>
          <w:sz w:val="24"/>
          <w:szCs w:val="24"/>
        </w:rPr>
        <w:t xml:space="preserve">. </w:t>
      </w:r>
    </w:p>
    <w:p w14:paraId="44C94CEF" w14:textId="77777777" w:rsidR="00E556DF" w:rsidRPr="00C51478" w:rsidRDefault="00E556DF" w:rsidP="002D0846">
      <w:pPr>
        <w:spacing w:line="312" w:lineRule="auto"/>
        <w:rPr>
          <w:rFonts w:ascii="Calibri" w:hAnsi="Calibri" w:cs="Calibri"/>
          <w:sz w:val="24"/>
          <w:szCs w:val="24"/>
        </w:rPr>
      </w:pPr>
    </w:p>
    <w:p w14:paraId="6DDA5791" w14:textId="2536E4BB" w:rsidR="00BE0439" w:rsidRDefault="001333F9" w:rsidP="002D0846">
      <w:pPr>
        <w:spacing w:line="312" w:lineRule="auto"/>
        <w:rPr>
          <w:rFonts w:ascii="Calibri" w:hAnsi="Calibri" w:cs="Calibri"/>
          <w:sz w:val="24"/>
          <w:szCs w:val="24"/>
        </w:rPr>
      </w:pPr>
      <w:r>
        <w:rPr>
          <w:rFonts w:ascii="Calibri" w:hAnsi="Calibri" w:cs="Calibri"/>
          <w:sz w:val="24"/>
          <w:szCs w:val="24"/>
        </w:rPr>
        <w:t xml:space="preserve">Når </w:t>
      </w:r>
      <w:r w:rsidR="00C976BA">
        <w:rPr>
          <w:rFonts w:ascii="Calibri" w:hAnsi="Calibri" w:cs="Calibri"/>
          <w:sz w:val="24"/>
          <w:szCs w:val="24"/>
        </w:rPr>
        <w:t xml:space="preserve">du </w:t>
      </w:r>
      <w:r>
        <w:rPr>
          <w:rFonts w:ascii="Calibri" w:hAnsi="Calibri" w:cs="Calibri"/>
          <w:sz w:val="24"/>
          <w:szCs w:val="24"/>
        </w:rPr>
        <w:t xml:space="preserve">har </w:t>
      </w:r>
      <w:r w:rsidR="00C976BA">
        <w:rPr>
          <w:rFonts w:ascii="Calibri" w:hAnsi="Calibri" w:cs="Calibri"/>
          <w:sz w:val="24"/>
          <w:szCs w:val="24"/>
        </w:rPr>
        <w:t>af</w:t>
      </w:r>
      <w:r>
        <w:rPr>
          <w:rFonts w:ascii="Calibri" w:hAnsi="Calibri" w:cs="Calibri"/>
          <w:sz w:val="24"/>
          <w:szCs w:val="24"/>
        </w:rPr>
        <w:t>læst din gasmåler, udregner dit gasselskab</w:t>
      </w:r>
      <w:r w:rsidR="000A7916">
        <w:rPr>
          <w:rFonts w:ascii="Calibri" w:hAnsi="Calibri" w:cs="Calibri"/>
          <w:sz w:val="24"/>
          <w:szCs w:val="24"/>
        </w:rPr>
        <w:t xml:space="preserve"> </w:t>
      </w:r>
      <w:r w:rsidR="00A47A15" w:rsidRPr="00C51478">
        <w:rPr>
          <w:rFonts w:ascii="Calibri" w:hAnsi="Calibri" w:cs="Calibri"/>
          <w:sz w:val="24"/>
          <w:szCs w:val="24"/>
        </w:rPr>
        <w:t>en pris for dit samlede gasforbrug</w:t>
      </w:r>
      <w:r w:rsidR="005F2385">
        <w:rPr>
          <w:rFonts w:ascii="Calibri" w:hAnsi="Calibri" w:cs="Calibri"/>
          <w:sz w:val="24"/>
          <w:szCs w:val="24"/>
        </w:rPr>
        <w:t xml:space="preserve"> for året</w:t>
      </w:r>
      <w:r w:rsidR="000E3259">
        <w:rPr>
          <w:rFonts w:ascii="Calibri" w:hAnsi="Calibri" w:cs="Calibri"/>
          <w:sz w:val="24"/>
          <w:szCs w:val="24"/>
        </w:rPr>
        <w:t>,</w:t>
      </w:r>
      <w:r w:rsidR="005F2385">
        <w:rPr>
          <w:rFonts w:ascii="Calibri" w:hAnsi="Calibri" w:cs="Calibri"/>
          <w:sz w:val="24"/>
          <w:szCs w:val="24"/>
        </w:rPr>
        <w:t xml:space="preserve"> der gik</w:t>
      </w:r>
      <w:r w:rsidR="00A90E6B" w:rsidRPr="00C51478">
        <w:rPr>
          <w:rFonts w:ascii="Calibri" w:hAnsi="Calibri" w:cs="Calibri"/>
          <w:sz w:val="24"/>
          <w:szCs w:val="24"/>
        </w:rPr>
        <w:t>. Hvis du har brugt mindre gas</w:t>
      </w:r>
      <w:r w:rsidR="00E05751">
        <w:rPr>
          <w:rFonts w:ascii="Calibri" w:hAnsi="Calibri" w:cs="Calibri"/>
          <w:sz w:val="24"/>
          <w:szCs w:val="24"/>
        </w:rPr>
        <w:t>,</w:t>
      </w:r>
      <w:r w:rsidR="009C3C3C" w:rsidRPr="00C51478">
        <w:rPr>
          <w:rFonts w:ascii="Calibri" w:hAnsi="Calibri" w:cs="Calibri"/>
          <w:sz w:val="24"/>
          <w:szCs w:val="24"/>
        </w:rPr>
        <w:t xml:space="preserve"> end gasselskabet </w:t>
      </w:r>
      <w:r w:rsidR="005F2385">
        <w:rPr>
          <w:rFonts w:ascii="Calibri" w:hAnsi="Calibri" w:cs="Calibri"/>
          <w:sz w:val="24"/>
          <w:szCs w:val="24"/>
        </w:rPr>
        <w:t xml:space="preserve">oprindeligt </w:t>
      </w:r>
      <w:r w:rsidR="009C3C3C" w:rsidRPr="00C51478">
        <w:rPr>
          <w:rFonts w:ascii="Calibri" w:hAnsi="Calibri" w:cs="Calibri"/>
          <w:sz w:val="24"/>
          <w:szCs w:val="24"/>
        </w:rPr>
        <w:t>havde estimeret</w:t>
      </w:r>
      <w:r w:rsidR="00D35687" w:rsidRPr="00C51478">
        <w:rPr>
          <w:rFonts w:ascii="Calibri" w:hAnsi="Calibri" w:cs="Calibri"/>
          <w:sz w:val="24"/>
          <w:szCs w:val="24"/>
        </w:rPr>
        <w:t xml:space="preserve">, så trækkes dit </w:t>
      </w:r>
      <w:r w:rsidR="000A7916">
        <w:rPr>
          <w:rFonts w:ascii="Calibri" w:hAnsi="Calibri" w:cs="Calibri"/>
          <w:sz w:val="24"/>
          <w:szCs w:val="24"/>
        </w:rPr>
        <w:t xml:space="preserve">samlede </w:t>
      </w:r>
      <w:r w:rsidR="00D35687" w:rsidRPr="00C51478">
        <w:rPr>
          <w:rFonts w:ascii="Calibri" w:hAnsi="Calibri" w:cs="Calibri"/>
          <w:sz w:val="24"/>
          <w:szCs w:val="24"/>
        </w:rPr>
        <w:t xml:space="preserve">besparede beløb fra din første aconto-regning i det nye </w:t>
      </w:r>
      <w:r w:rsidR="00E556DF" w:rsidRPr="00C51478">
        <w:rPr>
          <w:rFonts w:ascii="Calibri" w:hAnsi="Calibri" w:cs="Calibri"/>
          <w:sz w:val="24"/>
          <w:szCs w:val="24"/>
        </w:rPr>
        <w:t>kvartal.</w:t>
      </w:r>
    </w:p>
    <w:p w14:paraId="59C3EDD2" w14:textId="41540FB6" w:rsidR="00790AD5" w:rsidRDefault="00790AD5" w:rsidP="002D0846">
      <w:pPr>
        <w:spacing w:line="312" w:lineRule="auto"/>
        <w:rPr>
          <w:rFonts w:ascii="Calibri" w:hAnsi="Calibri" w:cs="Calibri"/>
          <w:sz w:val="24"/>
          <w:szCs w:val="24"/>
        </w:rPr>
      </w:pPr>
    </w:p>
    <w:p w14:paraId="035EF231" w14:textId="43AF606B" w:rsidR="00790AD5" w:rsidRDefault="00790AD5" w:rsidP="00790AD5">
      <w:pPr>
        <w:spacing w:line="312" w:lineRule="auto"/>
        <w:rPr>
          <w:rFonts w:ascii="Calibri" w:hAnsi="Calibri" w:cs="Calibri"/>
          <w:sz w:val="24"/>
          <w:szCs w:val="24"/>
        </w:rPr>
      </w:pPr>
      <w:r w:rsidRPr="00790AD5">
        <w:rPr>
          <w:rFonts w:ascii="Calibri" w:hAnsi="Calibri" w:cs="Calibri"/>
          <w:sz w:val="24"/>
          <w:szCs w:val="24"/>
        </w:rPr>
        <w:t xml:space="preserve">LÆS OGSÅ: </w:t>
      </w:r>
      <w:hyperlink r:id="rId8" w:history="1">
        <w:r w:rsidR="000E3259" w:rsidRPr="00455739">
          <w:rPr>
            <w:rStyle w:val="Hyperlink"/>
            <w:rFonts w:ascii="Calibri" w:hAnsi="Calibri" w:cs="Calibri"/>
            <w:sz w:val="24"/>
            <w:szCs w:val="24"/>
          </w:rPr>
          <w:t>https://www.bolius.dk/gaspriser-er-paa-himmelflugt-boer-du-skifte-varmekilde-97925</w:t>
        </w:r>
      </w:hyperlink>
    </w:p>
    <w:p w14:paraId="0849F8A8" w14:textId="53EA71B3" w:rsidR="00E556DF" w:rsidRPr="00C51478" w:rsidRDefault="00E556DF" w:rsidP="002D0846">
      <w:pPr>
        <w:spacing w:line="312" w:lineRule="auto"/>
        <w:rPr>
          <w:rFonts w:ascii="Calibri" w:hAnsi="Calibri" w:cs="Calibri"/>
          <w:sz w:val="24"/>
          <w:szCs w:val="24"/>
        </w:rPr>
      </w:pPr>
    </w:p>
    <w:p w14:paraId="46719D5A" w14:textId="2F3B7E5C" w:rsidR="009A2BFB" w:rsidRDefault="00E05751" w:rsidP="002D0846">
      <w:pPr>
        <w:spacing w:line="312" w:lineRule="auto"/>
        <w:rPr>
          <w:rFonts w:ascii="Calibri" w:hAnsi="Calibri" w:cs="Calibri"/>
          <w:b/>
          <w:bCs/>
          <w:sz w:val="24"/>
          <w:szCs w:val="24"/>
        </w:rPr>
      </w:pPr>
      <w:r>
        <w:rPr>
          <w:rFonts w:ascii="Calibri" w:hAnsi="Calibri" w:cs="Calibri"/>
          <w:b/>
          <w:bCs/>
          <w:sz w:val="24"/>
          <w:szCs w:val="24"/>
        </w:rPr>
        <w:t xml:space="preserve">Ingen </w:t>
      </w:r>
      <w:r w:rsidR="008C1171">
        <w:rPr>
          <w:rFonts w:ascii="Calibri" w:hAnsi="Calibri" w:cs="Calibri"/>
          <w:b/>
          <w:bCs/>
          <w:sz w:val="24"/>
          <w:szCs w:val="24"/>
        </w:rPr>
        <w:t>ekstra besparelse</w:t>
      </w:r>
      <w:r>
        <w:rPr>
          <w:rFonts w:ascii="Calibri" w:hAnsi="Calibri" w:cs="Calibri"/>
          <w:b/>
          <w:bCs/>
          <w:sz w:val="24"/>
          <w:szCs w:val="24"/>
        </w:rPr>
        <w:t xml:space="preserve"> på din gasregning, hvis du bruger mindre gas, når den er dyr</w:t>
      </w:r>
    </w:p>
    <w:p w14:paraId="0CBDA9ED" w14:textId="1DB88C7C" w:rsidR="009A2BFB" w:rsidRDefault="000473D5" w:rsidP="002D0846">
      <w:pPr>
        <w:spacing w:line="312" w:lineRule="auto"/>
        <w:rPr>
          <w:rFonts w:ascii="Calibri" w:hAnsi="Calibri" w:cs="Calibri"/>
          <w:sz w:val="24"/>
          <w:szCs w:val="24"/>
        </w:rPr>
      </w:pPr>
      <w:r w:rsidRPr="008C1171">
        <w:rPr>
          <w:rFonts w:ascii="Calibri" w:hAnsi="Calibri" w:cs="Calibri"/>
          <w:sz w:val="24"/>
          <w:szCs w:val="24"/>
        </w:rPr>
        <w:t>Sparer du</w:t>
      </w:r>
      <w:r w:rsidR="00E05751">
        <w:rPr>
          <w:rFonts w:ascii="Calibri" w:hAnsi="Calibri" w:cs="Calibri"/>
          <w:sz w:val="24"/>
          <w:szCs w:val="24"/>
        </w:rPr>
        <w:t>,</w:t>
      </w:r>
      <w:r w:rsidRPr="008C1171">
        <w:rPr>
          <w:rFonts w:ascii="Calibri" w:hAnsi="Calibri" w:cs="Calibri"/>
          <w:sz w:val="24"/>
          <w:szCs w:val="24"/>
        </w:rPr>
        <w:t xml:space="preserve"> når gas</w:t>
      </w:r>
      <w:r w:rsidR="00E05751">
        <w:rPr>
          <w:rFonts w:ascii="Calibri" w:hAnsi="Calibri" w:cs="Calibri"/>
          <w:sz w:val="24"/>
          <w:szCs w:val="24"/>
        </w:rPr>
        <w:t>prisen er</w:t>
      </w:r>
      <w:r w:rsidRPr="008C1171">
        <w:rPr>
          <w:rFonts w:ascii="Calibri" w:hAnsi="Calibri" w:cs="Calibri"/>
          <w:sz w:val="24"/>
          <w:szCs w:val="24"/>
        </w:rPr>
        <w:t xml:space="preserve"> er </w:t>
      </w:r>
      <w:r w:rsidR="00E05751">
        <w:rPr>
          <w:rFonts w:ascii="Calibri" w:hAnsi="Calibri" w:cs="Calibri"/>
          <w:sz w:val="24"/>
          <w:szCs w:val="24"/>
        </w:rPr>
        <w:t>højest</w:t>
      </w:r>
      <w:r w:rsidRPr="008C1171">
        <w:rPr>
          <w:rFonts w:ascii="Calibri" w:hAnsi="Calibri" w:cs="Calibri"/>
          <w:sz w:val="24"/>
          <w:szCs w:val="24"/>
        </w:rPr>
        <w:t>? Det tager gasselskabet ikke højde for</w:t>
      </w:r>
      <w:r w:rsidR="00EF2431">
        <w:rPr>
          <w:rFonts w:ascii="Calibri" w:hAnsi="Calibri" w:cs="Calibri"/>
          <w:sz w:val="24"/>
          <w:szCs w:val="24"/>
        </w:rPr>
        <w:t xml:space="preserve"> i din årsopgørelse, da de netop </w:t>
      </w:r>
      <w:r w:rsidR="00D924D0">
        <w:rPr>
          <w:rFonts w:ascii="Calibri" w:hAnsi="Calibri" w:cs="Calibri"/>
          <w:sz w:val="24"/>
          <w:szCs w:val="24"/>
        </w:rPr>
        <w:t>kun modtager en samlet årlig aflæsning</w:t>
      </w:r>
      <w:r w:rsidR="00EA1A94">
        <w:rPr>
          <w:rFonts w:ascii="Calibri" w:hAnsi="Calibri" w:cs="Calibri"/>
          <w:sz w:val="24"/>
          <w:szCs w:val="24"/>
        </w:rPr>
        <w:t>, og derfor ikke kan se, hvor meget gas du har brugt i hvilke måneder</w:t>
      </w:r>
      <w:r w:rsidR="00E656D2">
        <w:rPr>
          <w:rFonts w:ascii="Calibri" w:hAnsi="Calibri" w:cs="Calibri"/>
          <w:sz w:val="24"/>
          <w:szCs w:val="24"/>
        </w:rPr>
        <w:t>.</w:t>
      </w:r>
    </w:p>
    <w:p w14:paraId="63DC238F" w14:textId="4B55E2D3" w:rsidR="00E656D2" w:rsidRDefault="00E656D2" w:rsidP="002D0846">
      <w:pPr>
        <w:spacing w:line="312" w:lineRule="auto"/>
        <w:rPr>
          <w:rFonts w:ascii="Calibri" w:hAnsi="Calibri" w:cs="Calibri"/>
          <w:sz w:val="24"/>
          <w:szCs w:val="24"/>
        </w:rPr>
      </w:pPr>
    </w:p>
    <w:p w14:paraId="6AD748B8" w14:textId="6277C9D9" w:rsidR="00F917E4" w:rsidRDefault="00C56279" w:rsidP="002D0846">
      <w:pPr>
        <w:spacing w:line="312" w:lineRule="auto"/>
        <w:rPr>
          <w:rFonts w:ascii="Calibri" w:hAnsi="Calibri" w:cs="Calibri"/>
          <w:sz w:val="24"/>
          <w:szCs w:val="24"/>
        </w:rPr>
      </w:pPr>
      <w:r w:rsidRPr="00C51478">
        <w:rPr>
          <w:rFonts w:ascii="Calibri" w:hAnsi="Calibri" w:cs="Calibri"/>
          <w:sz w:val="24"/>
          <w:szCs w:val="24"/>
        </w:rPr>
        <w:t>Hvis du har sparet på naturgassen i løbet af året, får du besparelsen modregnet i årsopgørelsen</w:t>
      </w:r>
      <w:r w:rsidR="00992CF4">
        <w:rPr>
          <w:rFonts w:ascii="Calibri" w:hAnsi="Calibri" w:cs="Calibri"/>
          <w:sz w:val="24"/>
          <w:szCs w:val="24"/>
        </w:rPr>
        <w:t>, men</w:t>
      </w:r>
      <w:r w:rsidR="007368D3">
        <w:rPr>
          <w:rFonts w:ascii="Calibri" w:hAnsi="Calibri" w:cs="Calibri"/>
          <w:sz w:val="24"/>
          <w:szCs w:val="24"/>
        </w:rPr>
        <w:t xml:space="preserve"> </w:t>
      </w:r>
      <w:r w:rsidR="005E7797">
        <w:rPr>
          <w:rFonts w:ascii="Calibri" w:hAnsi="Calibri" w:cs="Calibri"/>
          <w:sz w:val="24"/>
          <w:szCs w:val="24"/>
        </w:rPr>
        <w:t xml:space="preserve">når din årsopgørelse laves, bliver </w:t>
      </w:r>
      <w:r w:rsidR="007368D3">
        <w:rPr>
          <w:rFonts w:ascii="Calibri" w:hAnsi="Calibri" w:cs="Calibri"/>
          <w:sz w:val="24"/>
          <w:szCs w:val="24"/>
        </w:rPr>
        <w:t>d</w:t>
      </w:r>
      <w:r w:rsidR="005E7797">
        <w:rPr>
          <w:rFonts w:ascii="Calibri" w:hAnsi="Calibri" w:cs="Calibri"/>
          <w:sz w:val="24"/>
          <w:szCs w:val="24"/>
        </w:rPr>
        <w:t>in</w:t>
      </w:r>
      <w:r w:rsidR="007368D3">
        <w:rPr>
          <w:rFonts w:ascii="Calibri" w:hAnsi="Calibri" w:cs="Calibri"/>
          <w:sz w:val="24"/>
          <w:szCs w:val="24"/>
        </w:rPr>
        <w:t xml:space="preserve"> samlede besparelse</w:t>
      </w:r>
      <w:r w:rsidR="00992CF4">
        <w:rPr>
          <w:rFonts w:ascii="Calibri" w:hAnsi="Calibri" w:cs="Calibri"/>
          <w:sz w:val="24"/>
          <w:szCs w:val="24"/>
        </w:rPr>
        <w:t xml:space="preserve"> fordelt </w:t>
      </w:r>
      <w:r w:rsidR="00654014">
        <w:rPr>
          <w:rFonts w:ascii="Calibri" w:hAnsi="Calibri" w:cs="Calibri"/>
          <w:sz w:val="24"/>
          <w:szCs w:val="24"/>
        </w:rPr>
        <w:t>ud over året</w:t>
      </w:r>
      <w:r w:rsidR="005E7797">
        <w:rPr>
          <w:rFonts w:ascii="Calibri" w:hAnsi="Calibri" w:cs="Calibri"/>
          <w:sz w:val="24"/>
          <w:szCs w:val="24"/>
        </w:rPr>
        <w:t xml:space="preserve">s </w:t>
      </w:r>
      <w:r w:rsidR="002A0689">
        <w:rPr>
          <w:rFonts w:ascii="Calibri" w:hAnsi="Calibri" w:cs="Calibri"/>
          <w:sz w:val="24"/>
          <w:szCs w:val="24"/>
        </w:rPr>
        <w:t xml:space="preserve">12 </w:t>
      </w:r>
      <w:r w:rsidR="005E7797">
        <w:rPr>
          <w:rFonts w:ascii="Calibri" w:hAnsi="Calibri" w:cs="Calibri"/>
          <w:sz w:val="24"/>
          <w:szCs w:val="24"/>
        </w:rPr>
        <w:t>måneder</w:t>
      </w:r>
      <w:r w:rsidR="002A0689">
        <w:rPr>
          <w:rFonts w:ascii="Calibri" w:hAnsi="Calibri" w:cs="Calibri"/>
          <w:sz w:val="24"/>
          <w:szCs w:val="24"/>
        </w:rPr>
        <w:t xml:space="preserve"> efter en </w:t>
      </w:r>
      <w:r w:rsidR="00F917E4">
        <w:rPr>
          <w:rFonts w:ascii="Calibri" w:hAnsi="Calibri" w:cs="Calibri"/>
          <w:sz w:val="24"/>
          <w:szCs w:val="24"/>
        </w:rPr>
        <w:t>fordelingsnøgle</w:t>
      </w:r>
      <w:r w:rsidR="00654014">
        <w:rPr>
          <w:rFonts w:ascii="Calibri" w:hAnsi="Calibri" w:cs="Calibri"/>
          <w:sz w:val="24"/>
          <w:szCs w:val="24"/>
        </w:rPr>
        <w:t xml:space="preserve"> og med udgangspunkt i </w:t>
      </w:r>
      <w:r w:rsidR="006345B1">
        <w:rPr>
          <w:rFonts w:ascii="Calibri" w:hAnsi="Calibri" w:cs="Calibri"/>
          <w:sz w:val="24"/>
          <w:szCs w:val="24"/>
        </w:rPr>
        <w:t xml:space="preserve">gaspriserne </w:t>
      </w:r>
      <w:r w:rsidR="005E7797">
        <w:rPr>
          <w:rFonts w:ascii="Calibri" w:hAnsi="Calibri" w:cs="Calibri"/>
          <w:sz w:val="24"/>
          <w:szCs w:val="24"/>
        </w:rPr>
        <w:t>for hver måned</w:t>
      </w:r>
      <w:r w:rsidR="006345B1">
        <w:rPr>
          <w:rFonts w:ascii="Calibri" w:hAnsi="Calibri" w:cs="Calibri"/>
          <w:sz w:val="24"/>
          <w:szCs w:val="24"/>
        </w:rPr>
        <w:t xml:space="preserve">. </w:t>
      </w:r>
    </w:p>
    <w:p w14:paraId="07DF235B" w14:textId="77777777" w:rsidR="00F917E4" w:rsidRDefault="00F917E4" w:rsidP="002D0846">
      <w:pPr>
        <w:spacing w:line="312" w:lineRule="auto"/>
        <w:rPr>
          <w:rFonts w:ascii="Calibri" w:hAnsi="Calibri" w:cs="Calibri"/>
          <w:sz w:val="24"/>
          <w:szCs w:val="24"/>
        </w:rPr>
      </w:pPr>
    </w:p>
    <w:p w14:paraId="41E98BBA" w14:textId="0A362439" w:rsidR="00C56279" w:rsidRDefault="006345B1" w:rsidP="002D0846">
      <w:pPr>
        <w:spacing w:line="312" w:lineRule="auto"/>
        <w:rPr>
          <w:rFonts w:ascii="Calibri" w:hAnsi="Calibri" w:cs="Calibri"/>
          <w:sz w:val="24"/>
          <w:szCs w:val="24"/>
        </w:rPr>
      </w:pPr>
      <w:r>
        <w:rPr>
          <w:rFonts w:ascii="Calibri" w:hAnsi="Calibri" w:cs="Calibri"/>
          <w:sz w:val="24"/>
          <w:szCs w:val="24"/>
        </w:rPr>
        <w:t>Dermed er</w:t>
      </w:r>
      <w:r w:rsidR="00C56279" w:rsidRPr="00C51478">
        <w:rPr>
          <w:rFonts w:ascii="Calibri" w:hAnsi="Calibri" w:cs="Calibri"/>
          <w:sz w:val="24"/>
          <w:szCs w:val="24"/>
        </w:rPr>
        <w:t xml:space="preserve"> det ikke sikkert, at du får den reelle besparelse tilbagebetalt. </w:t>
      </w:r>
    </w:p>
    <w:p w14:paraId="5A186570" w14:textId="54B3C26C" w:rsidR="00790AD5" w:rsidRDefault="00790AD5" w:rsidP="002D0846">
      <w:pPr>
        <w:spacing w:line="312" w:lineRule="auto"/>
        <w:rPr>
          <w:rFonts w:ascii="Calibri" w:hAnsi="Calibri" w:cs="Calibri"/>
          <w:sz w:val="24"/>
          <w:szCs w:val="24"/>
        </w:rPr>
      </w:pPr>
    </w:p>
    <w:p w14:paraId="1D038555" w14:textId="371A3E71" w:rsidR="00790AD5" w:rsidRDefault="00790AD5" w:rsidP="00790AD5">
      <w:pPr>
        <w:spacing w:line="312" w:lineRule="auto"/>
        <w:rPr>
          <w:rFonts w:ascii="Calibri" w:hAnsi="Calibri" w:cs="Calibri"/>
          <w:sz w:val="24"/>
          <w:szCs w:val="24"/>
        </w:rPr>
      </w:pPr>
      <w:r w:rsidRPr="00790AD5">
        <w:rPr>
          <w:rFonts w:ascii="Calibri" w:hAnsi="Calibri" w:cs="Calibri"/>
          <w:sz w:val="24"/>
          <w:szCs w:val="24"/>
        </w:rPr>
        <w:t xml:space="preserve">LÆS OGSÅ: </w:t>
      </w:r>
      <w:hyperlink r:id="rId9" w:history="1">
        <w:r w:rsidR="000E3259" w:rsidRPr="00455739">
          <w:rPr>
            <w:rStyle w:val="Hyperlink"/>
            <w:rFonts w:ascii="Calibri" w:hAnsi="Calibri" w:cs="Calibri"/>
            <w:sz w:val="24"/>
            <w:szCs w:val="24"/>
          </w:rPr>
          <w:t>https://www.bolius.dk/udsigt-til-kraftig-stigning-i-gasprisen-i-vinteren-2022-2023-98191</w:t>
        </w:r>
      </w:hyperlink>
    </w:p>
    <w:p w14:paraId="04DA375E" w14:textId="428ABB1C" w:rsidR="000C78BF" w:rsidRDefault="000C78BF" w:rsidP="00790AD5">
      <w:pPr>
        <w:spacing w:line="312" w:lineRule="auto"/>
        <w:rPr>
          <w:rFonts w:ascii="Calibri" w:hAnsi="Calibri" w:cs="Calibri"/>
          <w:sz w:val="24"/>
          <w:szCs w:val="24"/>
        </w:rPr>
      </w:pPr>
    </w:p>
    <w:p w14:paraId="26648663" w14:textId="77777777" w:rsidR="000C78BF" w:rsidRDefault="000C78BF" w:rsidP="000C78BF">
      <w:pPr>
        <w:spacing w:line="312" w:lineRule="auto"/>
        <w:rPr>
          <w:rFonts w:ascii="Calibri" w:hAnsi="Calibri" w:cs="Calibri"/>
          <w:sz w:val="24"/>
          <w:szCs w:val="24"/>
        </w:rPr>
      </w:pPr>
      <w:r w:rsidRPr="007C171E">
        <w:rPr>
          <w:rFonts w:ascii="Calibri" w:hAnsi="Calibri" w:cs="Calibri"/>
          <w:sz w:val="24"/>
          <w:szCs w:val="24"/>
          <w:highlight w:val="yellow"/>
        </w:rPr>
        <w:t>Boks</w:t>
      </w:r>
      <w:r>
        <w:rPr>
          <w:rFonts w:ascii="Calibri" w:hAnsi="Calibri" w:cs="Calibri"/>
          <w:sz w:val="24"/>
          <w:szCs w:val="24"/>
          <w:highlight w:val="yellow"/>
        </w:rPr>
        <w:t xml:space="preserve"> til højre</w:t>
      </w:r>
    </w:p>
    <w:p w14:paraId="798448F8" w14:textId="77777777" w:rsidR="000C78BF" w:rsidRPr="007C171E" w:rsidRDefault="000C78BF" w:rsidP="000C78BF">
      <w:pPr>
        <w:spacing w:line="312" w:lineRule="auto"/>
        <w:rPr>
          <w:rFonts w:ascii="Calibri" w:hAnsi="Calibri" w:cs="Calibri"/>
          <w:b/>
          <w:bCs/>
          <w:sz w:val="24"/>
          <w:szCs w:val="24"/>
        </w:rPr>
      </w:pPr>
      <w:r w:rsidRPr="007C171E">
        <w:rPr>
          <w:rFonts w:ascii="Calibri" w:hAnsi="Calibri" w:cs="Calibri"/>
          <w:b/>
          <w:bCs/>
          <w:sz w:val="24"/>
          <w:szCs w:val="24"/>
        </w:rPr>
        <w:t>Hvornår kommer gasregningen?</w:t>
      </w:r>
    </w:p>
    <w:p w14:paraId="62F05D75" w14:textId="77777777" w:rsidR="000C78BF" w:rsidRDefault="000C78BF" w:rsidP="000C78BF">
      <w:pPr>
        <w:spacing w:line="312" w:lineRule="auto"/>
        <w:rPr>
          <w:rFonts w:ascii="Calibri" w:hAnsi="Calibri" w:cs="Calibri"/>
          <w:sz w:val="24"/>
          <w:szCs w:val="24"/>
          <w:lang w:eastAsia="da-DK"/>
        </w:rPr>
      </w:pPr>
      <w:r w:rsidRPr="007C171E">
        <w:rPr>
          <w:rFonts w:ascii="Calibri" w:hAnsi="Calibri" w:cs="Calibri"/>
          <w:sz w:val="24"/>
          <w:szCs w:val="24"/>
          <w:lang w:eastAsia="da-DK"/>
        </w:rPr>
        <w:t>Evida opkræver et acontobeløb fire gange om året</w:t>
      </w:r>
      <w:r w:rsidRPr="000A2812">
        <w:rPr>
          <w:rFonts w:ascii="Calibri" w:hAnsi="Calibri" w:cs="Calibri"/>
          <w:sz w:val="24"/>
          <w:szCs w:val="24"/>
          <w:lang w:eastAsia="da-DK"/>
        </w:rPr>
        <w:t>, og de</w:t>
      </w:r>
      <w:r>
        <w:rPr>
          <w:sz w:val="24"/>
          <w:szCs w:val="24"/>
        </w:rPr>
        <w:t xml:space="preserve"> opkrævninger</w:t>
      </w:r>
      <w:r w:rsidRPr="000A2812">
        <w:rPr>
          <w:rFonts w:ascii="Calibri" w:hAnsi="Calibri" w:cs="Calibri"/>
          <w:sz w:val="24"/>
          <w:szCs w:val="24"/>
          <w:lang w:eastAsia="da-DK"/>
        </w:rPr>
        <w:t xml:space="preserve"> kommer i juli, oktober, januar og april. </w:t>
      </w:r>
    </w:p>
    <w:p w14:paraId="3A3E4C03" w14:textId="77777777" w:rsidR="000C78BF" w:rsidRDefault="000C78BF" w:rsidP="000C78BF">
      <w:pPr>
        <w:spacing w:line="312" w:lineRule="auto"/>
        <w:rPr>
          <w:rFonts w:ascii="Calibri" w:hAnsi="Calibri" w:cs="Calibri"/>
          <w:sz w:val="24"/>
          <w:szCs w:val="24"/>
          <w:lang w:eastAsia="da-DK"/>
        </w:rPr>
      </w:pPr>
    </w:p>
    <w:p w14:paraId="02F6E842" w14:textId="77777777" w:rsidR="000C78BF" w:rsidRPr="007C171E" w:rsidRDefault="000C78BF" w:rsidP="000C78BF">
      <w:pPr>
        <w:spacing w:line="312" w:lineRule="auto"/>
        <w:rPr>
          <w:rFonts w:ascii="Calibri" w:hAnsi="Calibri" w:cs="Calibri"/>
          <w:sz w:val="24"/>
          <w:szCs w:val="24"/>
        </w:rPr>
      </w:pPr>
      <w:r w:rsidRPr="000A2812">
        <w:rPr>
          <w:rFonts w:ascii="Calibri" w:hAnsi="Calibri" w:cs="Calibri"/>
          <w:sz w:val="24"/>
          <w:szCs w:val="24"/>
          <w:lang w:eastAsia="da-DK"/>
        </w:rPr>
        <w:lastRenderedPageBreak/>
        <w:t>Har dit gasselskab en samarbejdsaftale med Evida, får du de samlede aconto-gasregninger her. Derudover opkræver gasselskaberne i forskellige perioder</w:t>
      </w:r>
      <w:r>
        <w:rPr>
          <w:rFonts w:ascii="Calibri" w:hAnsi="Calibri" w:cs="Calibri"/>
          <w:sz w:val="24"/>
          <w:szCs w:val="24"/>
          <w:lang w:eastAsia="da-DK"/>
        </w:rPr>
        <w:t>,</w:t>
      </w:r>
      <w:r w:rsidRPr="000A2812">
        <w:rPr>
          <w:rFonts w:ascii="Calibri" w:hAnsi="Calibri" w:cs="Calibri"/>
          <w:sz w:val="24"/>
          <w:szCs w:val="24"/>
          <w:lang w:eastAsia="da-DK"/>
        </w:rPr>
        <w:t xml:space="preserve"> og nogle </w:t>
      </w:r>
      <w:r>
        <w:rPr>
          <w:rFonts w:ascii="Calibri" w:hAnsi="Calibri" w:cs="Calibri"/>
          <w:sz w:val="24"/>
          <w:szCs w:val="24"/>
          <w:lang w:eastAsia="da-DK"/>
        </w:rPr>
        <w:t xml:space="preserve">selskaber </w:t>
      </w:r>
      <w:r w:rsidRPr="000A2812">
        <w:rPr>
          <w:rFonts w:ascii="Calibri" w:hAnsi="Calibri" w:cs="Calibri"/>
          <w:sz w:val="24"/>
          <w:szCs w:val="24"/>
          <w:lang w:eastAsia="da-DK"/>
        </w:rPr>
        <w:t>tilbyder også deres kunder at betale aconto</w:t>
      </w:r>
      <w:r>
        <w:rPr>
          <w:rFonts w:ascii="Calibri" w:hAnsi="Calibri" w:cs="Calibri"/>
          <w:sz w:val="24"/>
          <w:szCs w:val="24"/>
          <w:lang w:eastAsia="da-DK"/>
        </w:rPr>
        <w:t>,</w:t>
      </w:r>
      <w:r w:rsidRPr="000A2812">
        <w:rPr>
          <w:rFonts w:ascii="Calibri" w:hAnsi="Calibri" w:cs="Calibri"/>
          <w:sz w:val="24"/>
          <w:szCs w:val="24"/>
          <w:lang w:eastAsia="da-DK"/>
        </w:rPr>
        <w:t xml:space="preserve"> </w:t>
      </w:r>
      <w:r>
        <w:rPr>
          <w:rFonts w:ascii="Calibri" w:hAnsi="Calibri" w:cs="Calibri"/>
          <w:sz w:val="24"/>
          <w:szCs w:val="24"/>
          <w:lang w:eastAsia="da-DK"/>
        </w:rPr>
        <w:t xml:space="preserve">fx </w:t>
      </w:r>
      <w:r w:rsidRPr="000A2812">
        <w:rPr>
          <w:rFonts w:ascii="Calibri" w:hAnsi="Calibri" w:cs="Calibri"/>
          <w:sz w:val="24"/>
          <w:szCs w:val="24"/>
          <w:lang w:eastAsia="da-DK"/>
        </w:rPr>
        <w:t>månedsvis i stedet for kvartalsvis.</w:t>
      </w:r>
    </w:p>
    <w:p w14:paraId="5538E54C" w14:textId="77777777" w:rsidR="000C78BF" w:rsidRPr="00C51478" w:rsidRDefault="000C78BF" w:rsidP="000C78BF">
      <w:pPr>
        <w:pStyle w:val="xenormal"/>
        <w:spacing w:before="0" w:beforeAutospacing="0" w:after="0" w:afterAutospacing="0" w:line="312" w:lineRule="auto"/>
      </w:pPr>
      <w:r w:rsidRPr="000C78BF">
        <w:rPr>
          <w:sz w:val="24"/>
          <w:szCs w:val="24"/>
          <w:highlight w:val="yellow"/>
        </w:rPr>
        <w:t>Boks slut</w:t>
      </w:r>
    </w:p>
    <w:p w14:paraId="66C18882" w14:textId="77777777" w:rsidR="000E46FC" w:rsidRPr="00C51478" w:rsidRDefault="000E46FC" w:rsidP="002D0846">
      <w:pPr>
        <w:spacing w:line="312" w:lineRule="auto"/>
        <w:rPr>
          <w:rFonts w:ascii="Calibri" w:hAnsi="Calibri" w:cs="Calibri"/>
          <w:sz w:val="24"/>
          <w:szCs w:val="24"/>
        </w:rPr>
      </w:pPr>
    </w:p>
    <w:p w14:paraId="097B8CF5" w14:textId="77777777" w:rsidR="000E46FC" w:rsidRPr="00C51478" w:rsidRDefault="000E46FC" w:rsidP="000E46FC">
      <w:pPr>
        <w:spacing w:line="312" w:lineRule="auto"/>
        <w:rPr>
          <w:rFonts w:ascii="Calibri" w:hAnsi="Calibri" w:cs="Calibri"/>
          <w:b/>
          <w:bCs/>
          <w:sz w:val="24"/>
          <w:szCs w:val="24"/>
        </w:rPr>
      </w:pPr>
      <w:r>
        <w:rPr>
          <w:rFonts w:ascii="Calibri" w:hAnsi="Calibri" w:cs="Calibri"/>
          <w:b/>
          <w:bCs/>
          <w:sz w:val="24"/>
          <w:szCs w:val="24"/>
        </w:rPr>
        <w:t xml:space="preserve">Mindre aconto-regning for gas? </w:t>
      </w:r>
      <w:r w:rsidRPr="00C51478">
        <w:rPr>
          <w:rFonts w:ascii="Calibri" w:hAnsi="Calibri" w:cs="Calibri"/>
          <w:b/>
          <w:bCs/>
          <w:sz w:val="24"/>
          <w:szCs w:val="24"/>
        </w:rPr>
        <w:t>Sådan ændrer du dit estimerede forbrug af naturgas</w:t>
      </w:r>
    </w:p>
    <w:p w14:paraId="63DB4461" w14:textId="49024E8A" w:rsidR="000E46FC" w:rsidRPr="00C51478" w:rsidRDefault="000E46FC" w:rsidP="000E46FC">
      <w:pPr>
        <w:spacing w:line="312" w:lineRule="auto"/>
        <w:rPr>
          <w:rFonts w:ascii="Calibri" w:hAnsi="Calibri" w:cs="Calibri"/>
          <w:sz w:val="24"/>
          <w:szCs w:val="24"/>
        </w:rPr>
      </w:pPr>
      <w:r w:rsidRPr="00C51478">
        <w:rPr>
          <w:rFonts w:ascii="Calibri" w:hAnsi="Calibri" w:cs="Calibri"/>
          <w:sz w:val="24"/>
          <w:szCs w:val="24"/>
        </w:rPr>
        <w:t xml:space="preserve">Hvis du </w:t>
      </w:r>
      <w:r>
        <w:rPr>
          <w:rFonts w:ascii="Calibri" w:hAnsi="Calibri" w:cs="Calibri"/>
          <w:sz w:val="24"/>
          <w:szCs w:val="24"/>
        </w:rPr>
        <w:t xml:space="preserve">oplever, at dit forbrug er sat </w:t>
      </w:r>
      <w:r w:rsidRPr="00C51478">
        <w:rPr>
          <w:rFonts w:ascii="Calibri" w:hAnsi="Calibri" w:cs="Calibri"/>
          <w:sz w:val="24"/>
          <w:szCs w:val="24"/>
        </w:rPr>
        <w:t>for høj</w:t>
      </w:r>
      <w:r>
        <w:rPr>
          <w:rFonts w:ascii="Calibri" w:hAnsi="Calibri" w:cs="Calibri"/>
          <w:sz w:val="24"/>
          <w:szCs w:val="24"/>
        </w:rPr>
        <w:t>t</w:t>
      </w:r>
      <w:r w:rsidRPr="00C51478">
        <w:rPr>
          <w:rFonts w:ascii="Calibri" w:hAnsi="Calibri" w:cs="Calibri"/>
          <w:sz w:val="24"/>
          <w:szCs w:val="24"/>
        </w:rPr>
        <w:t xml:space="preserve"> i forhold til, hvor meget gas du reelt bruger</w:t>
      </w:r>
      <w:r>
        <w:rPr>
          <w:rFonts w:ascii="Calibri" w:hAnsi="Calibri" w:cs="Calibri"/>
          <w:sz w:val="24"/>
          <w:szCs w:val="24"/>
        </w:rPr>
        <w:t xml:space="preserve"> lige nu</w:t>
      </w:r>
      <w:r w:rsidRPr="00C51478">
        <w:rPr>
          <w:rFonts w:ascii="Calibri" w:hAnsi="Calibri" w:cs="Calibri"/>
          <w:sz w:val="24"/>
          <w:szCs w:val="24"/>
        </w:rPr>
        <w:t xml:space="preserve">, </w:t>
      </w:r>
      <w:r>
        <w:rPr>
          <w:rFonts w:ascii="Calibri" w:hAnsi="Calibri" w:cs="Calibri"/>
          <w:sz w:val="24"/>
          <w:szCs w:val="24"/>
        </w:rPr>
        <w:t xml:space="preserve">og du ikke kan vente på en ændring af afregningsformen, </w:t>
      </w:r>
      <w:r w:rsidRPr="00C51478">
        <w:rPr>
          <w:rFonts w:ascii="Calibri" w:hAnsi="Calibri" w:cs="Calibri"/>
          <w:sz w:val="24"/>
          <w:szCs w:val="24"/>
        </w:rPr>
        <w:t>kan du få ændret dit estimerede årsforbrug</w:t>
      </w:r>
      <w:r>
        <w:rPr>
          <w:rFonts w:ascii="Calibri" w:hAnsi="Calibri" w:cs="Calibri"/>
          <w:sz w:val="24"/>
          <w:szCs w:val="24"/>
        </w:rPr>
        <w:t xml:space="preserve"> ved at ringe til</w:t>
      </w:r>
      <w:r w:rsidR="000E3259">
        <w:rPr>
          <w:rFonts w:ascii="Calibri" w:hAnsi="Calibri" w:cs="Calibri"/>
          <w:sz w:val="24"/>
          <w:szCs w:val="24"/>
        </w:rPr>
        <w:t xml:space="preserve"> </w:t>
      </w:r>
      <w:r w:rsidR="000E3259" w:rsidRPr="003C4289">
        <w:rPr>
          <w:rFonts w:ascii="Calibri" w:hAnsi="Calibri" w:cs="Calibri"/>
          <w:sz w:val="24"/>
          <w:szCs w:val="24"/>
        </w:rPr>
        <w:t>gasdistributionsselskabet</w:t>
      </w:r>
      <w:r>
        <w:rPr>
          <w:rFonts w:ascii="Calibri" w:hAnsi="Calibri" w:cs="Calibri"/>
          <w:sz w:val="24"/>
          <w:szCs w:val="24"/>
        </w:rPr>
        <w:t xml:space="preserve"> </w:t>
      </w:r>
      <w:commentRangeStart w:id="0"/>
      <w:proofErr w:type="spellStart"/>
      <w:r>
        <w:rPr>
          <w:rFonts w:ascii="Calibri" w:hAnsi="Calibri" w:cs="Calibri"/>
          <w:sz w:val="24"/>
          <w:szCs w:val="24"/>
        </w:rPr>
        <w:t>Evidas</w:t>
      </w:r>
      <w:proofErr w:type="spellEnd"/>
      <w:r>
        <w:rPr>
          <w:rFonts w:ascii="Calibri" w:hAnsi="Calibri" w:cs="Calibri"/>
          <w:sz w:val="24"/>
          <w:szCs w:val="24"/>
        </w:rPr>
        <w:t xml:space="preserve"> kundeservice</w:t>
      </w:r>
      <w:commentRangeEnd w:id="0"/>
      <w:r w:rsidR="000E3259">
        <w:rPr>
          <w:rStyle w:val="Kommentarhenvisning"/>
        </w:rPr>
        <w:commentReference w:id="0"/>
      </w:r>
      <w:r w:rsidR="000E3259">
        <w:rPr>
          <w:rFonts w:ascii="Calibri" w:hAnsi="Calibri" w:cs="Calibri"/>
          <w:sz w:val="24"/>
          <w:szCs w:val="24"/>
        </w:rPr>
        <w:t xml:space="preserve"> uanset, hvor du er kunde</w:t>
      </w:r>
      <w:r>
        <w:rPr>
          <w:rFonts w:ascii="Calibri" w:hAnsi="Calibri" w:cs="Calibri"/>
          <w:sz w:val="24"/>
          <w:szCs w:val="24"/>
        </w:rPr>
        <w:t>.</w:t>
      </w:r>
    </w:p>
    <w:p w14:paraId="6DDB31F9" w14:textId="77777777" w:rsidR="000E46FC" w:rsidRPr="00C51478" w:rsidRDefault="000E46FC" w:rsidP="000E46FC">
      <w:pPr>
        <w:spacing w:line="312" w:lineRule="auto"/>
        <w:rPr>
          <w:rFonts w:ascii="Calibri" w:hAnsi="Calibri" w:cs="Calibri"/>
          <w:sz w:val="24"/>
          <w:szCs w:val="24"/>
        </w:rPr>
      </w:pPr>
    </w:p>
    <w:p w14:paraId="0D191D83" w14:textId="77777777" w:rsidR="000E46FC" w:rsidRPr="000335D8" w:rsidRDefault="000E46FC" w:rsidP="000E46FC">
      <w:pPr>
        <w:spacing w:line="312" w:lineRule="auto"/>
        <w:rPr>
          <w:rFonts w:ascii="Calibri" w:hAnsi="Calibri" w:cs="Calibri"/>
          <w:sz w:val="24"/>
          <w:szCs w:val="24"/>
        </w:rPr>
      </w:pPr>
      <w:r w:rsidRPr="00C51478">
        <w:rPr>
          <w:rFonts w:ascii="Calibri" w:hAnsi="Calibri" w:cs="Calibri"/>
          <w:sz w:val="24"/>
          <w:szCs w:val="24"/>
        </w:rPr>
        <w:t>Det er dog Evida, der vurderer</w:t>
      </w:r>
      <w:r>
        <w:rPr>
          <w:rFonts w:ascii="Calibri" w:hAnsi="Calibri" w:cs="Calibri"/>
          <w:sz w:val="24"/>
          <w:szCs w:val="24"/>
        </w:rPr>
        <w:t xml:space="preserve"> hver enkelt henvendelse, og dermed</w:t>
      </w:r>
      <w:r w:rsidRPr="00C51478">
        <w:rPr>
          <w:rFonts w:ascii="Calibri" w:hAnsi="Calibri" w:cs="Calibri"/>
          <w:sz w:val="24"/>
          <w:szCs w:val="24"/>
        </w:rPr>
        <w:t xml:space="preserve"> om dit estimerede årsforbrug skal sænkes</w:t>
      </w:r>
      <w:r>
        <w:rPr>
          <w:rFonts w:ascii="Calibri" w:hAnsi="Calibri" w:cs="Calibri"/>
          <w:sz w:val="24"/>
          <w:szCs w:val="24"/>
        </w:rPr>
        <w:t xml:space="preserve">. Derfor </w:t>
      </w:r>
      <w:r w:rsidRPr="00C51478">
        <w:rPr>
          <w:rFonts w:ascii="Calibri" w:hAnsi="Calibri" w:cs="Calibri"/>
          <w:sz w:val="24"/>
          <w:szCs w:val="24"/>
        </w:rPr>
        <w:t xml:space="preserve">kan </w:t>
      </w:r>
      <w:r>
        <w:rPr>
          <w:rFonts w:ascii="Calibri" w:hAnsi="Calibri" w:cs="Calibri"/>
          <w:sz w:val="24"/>
          <w:szCs w:val="24"/>
        </w:rPr>
        <w:t xml:space="preserve">du </w:t>
      </w:r>
      <w:r w:rsidRPr="00C51478">
        <w:rPr>
          <w:rFonts w:ascii="Calibri" w:hAnsi="Calibri" w:cs="Calibri"/>
          <w:sz w:val="24"/>
          <w:szCs w:val="24"/>
        </w:rPr>
        <w:t xml:space="preserve">risikere, at du skal fortsætte </w:t>
      </w:r>
      <w:r w:rsidRPr="000335D8">
        <w:rPr>
          <w:rFonts w:ascii="Calibri" w:hAnsi="Calibri" w:cs="Calibri"/>
          <w:sz w:val="24"/>
          <w:szCs w:val="24"/>
        </w:rPr>
        <w:t xml:space="preserve">med det estimerede årsforbrug, du har nu, og altså vente på din eventuelle besparelse til årsopgørelsen. </w:t>
      </w:r>
    </w:p>
    <w:p w14:paraId="178DEE67" w14:textId="77777777" w:rsidR="000E46FC" w:rsidRPr="000335D8" w:rsidRDefault="000E46FC" w:rsidP="000E46FC">
      <w:pPr>
        <w:spacing w:line="312" w:lineRule="auto"/>
        <w:rPr>
          <w:rFonts w:ascii="Calibri" w:hAnsi="Calibri" w:cs="Calibri"/>
          <w:sz w:val="24"/>
          <w:szCs w:val="24"/>
        </w:rPr>
      </w:pPr>
    </w:p>
    <w:p w14:paraId="3AFFA7A8" w14:textId="62D32266" w:rsidR="000E46FC" w:rsidRPr="0074336F" w:rsidRDefault="000E46FC" w:rsidP="000E46FC">
      <w:pPr>
        <w:spacing w:line="312" w:lineRule="auto"/>
        <w:rPr>
          <w:rFonts w:ascii="Calibri" w:hAnsi="Calibri" w:cs="Calibri"/>
          <w:sz w:val="24"/>
          <w:szCs w:val="24"/>
        </w:rPr>
      </w:pPr>
      <w:r w:rsidRPr="0074336F">
        <w:rPr>
          <w:rFonts w:ascii="Calibri" w:hAnsi="Calibri" w:cs="Calibri"/>
          <w:sz w:val="24"/>
          <w:szCs w:val="24"/>
        </w:rPr>
        <w:t>-</w:t>
      </w:r>
      <w:r>
        <w:rPr>
          <w:rFonts w:ascii="Calibri" w:hAnsi="Calibri" w:cs="Calibri"/>
          <w:sz w:val="24"/>
          <w:szCs w:val="24"/>
        </w:rPr>
        <w:t xml:space="preserve"> </w:t>
      </w:r>
      <w:r w:rsidRPr="0074336F">
        <w:rPr>
          <w:rFonts w:ascii="Calibri" w:hAnsi="Calibri" w:cs="Calibri"/>
          <w:sz w:val="24"/>
          <w:szCs w:val="24"/>
        </w:rPr>
        <w:t>Vi oplever, at mange ønsker at få ændret det forventede årsforbrug, som ligger til grund for aconto-afregning på gas. Det imødekommer vi gerne, men det er vigtigt, at der reelt er basis for at</w:t>
      </w:r>
      <w:r w:rsidR="000E3259">
        <w:rPr>
          <w:rFonts w:ascii="Calibri" w:hAnsi="Calibri" w:cs="Calibri"/>
          <w:sz w:val="24"/>
          <w:szCs w:val="24"/>
        </w:rPr>
        <w:t xml:space="preserve"> </w:t>
      </w:r>
      <w:proofErr w:type="gramStart"/>
      <w:r w:rsidRPr="0074336F">
        <w:rPr>
          <w:rFonts w:ascii="Calibri" w:hAnsi="Calibri" w:cs="Calibri"/>
          <w:sz w:val="24"/>
          <w:szCs w:val="24"/>
        </w:rPr>
        <w:t>nedsætte</w:t>
      </w:r>
      <w:proofErr w:type="gramEnd"/>
      <w:r w:rsidRPr="0074336F">
        <w:rPr>
          <w:rFonts w:ascii="Calibri" w:hAnsi="Calibri" w:cs="Calibri"/>
          <w:sz w:val="24"/>
          <w:szCs w:val="24"/>
        </w:rPr>
        <w:t xml:space="preserve"> det forventede årsforbrug. Ellers risikerer forbrugeren en stor efterregning, når årsopgørelsen kommer – ikke så meget på </w:t>
      </w:r>
      <w:proofErr w:type="spellStart"/>
      <w:r w:rsidRPr="0074336F">
        <w:rPr>
          <w:rFonts w:ascii="Calibri" w:hAnsi="Calibri" w:cs="Calibri"/>
          <w:sz w:val="24"/>
          <w:szCs w:val="24"/>
        </w:rPr>
        <w:t>Evidas</w:t>
      </w:r>
      <w:proofErr w:type="spellEnd"/>
      <w:r w:rsidRPr="0074336F">
        <w:rPr>
          <w:rFonts w:ascii="Calibri" w:hAnsi="Calibri" w:cs="Calibri"/>
          <w:sz w:val="24"/>
          <w:szCs w:val="24"/>
        </w:rPr>
        <w:t xml:space="preserve"> del af regningen, men på gasleverandørens del af regningen, siger </w:t>
      </w:r>
      <w:proofErr w:type="spellStart"/>
      <w:r w:rsidRPr="0074336F">
        <w:rPr>
          <w:rFonts w:ascii="Calibri" w:hAnsi="Calibri" w:cs="Calibri"/>
          <w:sz w:val="24"/>
          <w:szCs w:val="24"/>
        </w:rPr>
        <w:t>Evidas</w:t>
      </w:r>
      <w:proofErr w:type="spellEnd"/>
      <w:r w:rsidRPr="0074336F">
        <w:rPr>
          <w:rFonts w:ascii="Calibri" w:hAnsi="Calibri" w:cs="Calibri"/>
          <w:sz w:val="24"/>
          <w:szCs w:val="24"/>
        </w:rPr>
        <w:t xml:space="preserve"> administrerende direktør</w:t>
      </w:r>
      <w:r w:rsidR="000E3259">
        <w:rPr>
          <w:rFonts w:ascii="Calibri" w:hAnsi="Calibri" w:cs="Calibri"/>
          <w:sz w:val="24"/>
          <w:szCs w:val="24"/>
        </w:rPr>
        <w:t>,</w:t>
      </w:r>
      <w:r w:rsidRPr="0074336F">
        <w:rPr>
          <w:rFonts w:ascii="Calibri" w:hAnsi="Calibri" w:cs="Calibri"/>
          <w:sz w:val="24"/>
          <w:szCs w:val="24"/>
        </w:rPr>
        <w:t xml:space="preserve"> Kim Søgård Bering Kristensen. </w:t>
      </w:r>
    </w:p>
    <w:p w14:paraId="7CCFA162" w14:textId="77777777" w:rsidR="000E46FC" w:rsidRPr="00AC55B1" w:rsidRDefault="000E46FC" w:rsidP="000E46FC">
      <w:pPr>
        <w:spacing w:line="312" w:lineRule="auto"/>
        <w:rPr>
          <w:rFonts w:ascii="Calibri" w:hAnsi="Calibri" w:cs="Calibri"/>
          <w:sz w:val="24"/>
          <w:szCs w:val="24"/>
        </w:rPr>
      </w:pPr>
    </w:p>
    <w:p w14:paraId="446F2623" w14:textId="77777777" w:rsidR="000E46FC" w:rsidRPr="00FE22DE" w:rsidRDefault="000E46FC" w:rsidP="000E46FC">
      <w:pPr>
        <w:pStyle w:val="xenormal"/>
        <w:spacing w:before="0" w:beforeAutospacing="0" w:after="0" w:afterAutospacing="0" w:line="312" w:lineRule="auto"/>
        <w:jc w:val="both"/>
        <w:rPr>
          <w:b/>
          <w:bCs/>
          <w:sz w:val="24"/>
          <w:szCs w:val="24"/>
        </w:rPr>
      </w:pPr>
      <w:r w:rsidRPr="00FE22DE">
        <w:rPr>
          <w:b/>
          <w:bCs/>
          <w:sz w:val="24"/>
          <w:szCs w:val="24"/>
        </w:rPr>
        <w:t>Gasleverandør skal justere aconto-regning</w:t>
      </w:r>
    </w:p>
    <w:p w14:paraId="7716D82A" w14:textId="5689C2E4" w:rsidR="000E46FC" w:rsidRPr="00282FBE" w:rsidRDefault="000E46FC" w:rsidP="000E46FC">
      <w:pPr>
        <w:pStyle w:val="xenormal"/>
        <w:spacing w:before="0" w:beforeAutospacing="0" w:after="0" w:afterAutospacing="0" w:line="312" w:lineRule="auto"/>
        <w:jc w:val="both"/>
        <w:rPr>
          <w:sz w:val="24"/>
          <w:szCs w:val="24"/>
        </w:rPr>
      </w:pPr>
      <w:r w:rsidRPr="00282FBE">
        <w:rPr>
          <w:sz w:val="24"/>
          <w:szCs w:val="24"/>
        </w:rPr>
        <w:t xml:space="preserve">Hvis du er blevet enig med Evida om at justere dit forventede årsforbrug, registrerer Evida ændringen i </w:t>
      </w:r>
      <w:r w:rsidR="000E3259">
        <w:rPr>
          <w:sz w:val="24"/>
          <w:szCs w:val="24"/>
        </w:rPr>
        <w:t>sit</w:t>
      </w:r>
      <w:r w:rsidRPr="00282FBE">
        <w:rPr>
          <w:sz w:val="24"/>
          <w:szCs w:val="24"/>
        </w:rPr>
        <w:t xml:space="preserve"> it-system, og herfra går der automatisk en besked til gasleverandøren om ændringen, som gasleverandøren kan se i løbet af et døgn. Herfra er det op til gasleverandøren at justere på sin del af aconto</w:t>
      </w:r>
      <w:r>
        <w:rPr>
          <w:sz w:val="24"/>
          <w:szCs w:val="24"/>
        </w:rPr>
        <w:t>-</w:t>
      </w:r>
      <w:r w:rsidRPr="00282FBE">
        <w:rPr>
          <w:sz w:val="24"/>
          <w:szCs w:val="24"/>
        </w:rPr>
        <w:t xml:space="preserve">afregningen ud fra det nye forventede årsforbrug. </w:t>
      </w:r>
    </w:p>
    <w:p w14:paraId="426FC017" w14:textId="77777777" w:rsidR="000E46FC" w:rsidRPr="00282FBE" w:rsidRDefault="000E46FC" w:rsidP="000E46FC">
      <w:pPr>
        <w:pStyle w:val="xenormal"/>
        <w:spacing w:before="0" w:beforeAutospacing="0" w:after="0" w:afterAutospacing="0" w:line="312" w:lineRule="auto"/>
        <w:jc w:val="both"/>
        <w:rPr>
          <w:sz w:val="24"/>
          <w:szCs w:val="24"/>
        </w:rPr>
      </w:pPr>
    </w:p>
    <w:p w14:paraId="5428FD82" w14:textId="77777777" w:rsidR="000E46FC" w:rsidRDefault="000E46FC" w:rsidP="000E46FC">
      <w:pPr>
        <w:pStyle w:val="xenormal"/>
        <w:spacing w:before="0" w:beforeAutospacing="0" w:after="0" w:afterAutospacing="0" w:line="312" w:lineRule="auto"/>
        <w:jc w:val="both"/>
        <w:rPr>
          <w:sz w:val="24"/>
          <w:szCs w:val="24"/>
        </w:rPr>
      </w:pPr>
      <w:r w:rsidRPr="00282FBE">
        <w:rPr>
          <w:sz w:val="24"/>
          <w:szCs w:val="24"/>
        </w:rPr>
        <w:t>Med de aktuelle gaspriser udgør distribution 5-8 % af regningen, mens selve gassen udgør 60-65 %.</w:t>
      </w:r>
    </w:p>
    <w:p w14:paraId="4392452F" w14:textId="77777777" w:rsidR="000E46FC" w:rsidRDefault="000E46FC" w:rsidP="000E46FC">
      <w:pPr>
        <w:spacing w:line="312" w:lineRule="auto"/>
        <w:rPr>
          <w:rFonts w:ascii="Calibri" w:hAnsi="Calibri" w:cs="Calibri"/>
          <w:sz w:val="24"/>
          <w:szCs w:val="24"/>
        </w:rPr>
      </w:pPr>
    </w:p>
    <w:p w14:paraId="5D74F78F" w14:textId="48F6B375" w:rsidR="000E46FC" w:rsidRDefault="000E46FC" w:rsidP="000E46FC">
      <w:pPr>
        <w:spacing w:line="312" w:lineRule="auto"/>
        <w:rPr>
          <w:rFonts w:ascii="Calibri" w:hAnsi="Calibri" w:cs="Calibri"/>
          <w:sz w:val="24"/>
          <w:szCs w:val="24"/>
        </w:rPr>
      </w:pPr>
      <w:r w:rsidRPr="00790AD5">
        <w:rPr>
          <w:rFonts w:ascii="Calibri" w:hAnsi="Calibri" w:cs="Calibri"/>
          <w:sz w:val="24"/>
          <w:szCs w:val="24"/>
        </w:rPr>
        <w:t xml:space="preserve">LÆS OGSÅ: </w:t>
      </w:r>
      <w:hyperlink r:id="rId14" w:history="1">
        <w:r w:rsidR="000E3259" w:rsidRPr="00455739">
          <w:rPr>
            <w:rStyle w:val="Hyperlink"/>
            <w:rFonts w:ascii="Calibri" w:hAnsi="Calibri" w:cs="Calibri"/>
            <w:sz w:val="24"/>
            <w:szCs w:val="24"/>
          </w:rPr>
          <w:t>https://www.bolius.dk/det-koster-de-forskellige-opvarmningsformer-887</w:t>
        </w:r>
      </w:hyperlink>
    </w:p>
    <w:p w14:paraId="38EB9CC2" w14:textId="1335A886" w:rsidR="00C56279" w:rsidRDefault="00C56279" w:rsidP="002D0846">
      <w:pPr>
        <w:spacing w:line="312" w:lineRule="auto"/>
        <w:rPr>
          <w:rFonts w:ascii="Calibri" w:hAnsi="Calibri" w:cs="Calibri"/>
          <w:sz w:val="24"/>
          <w:szCs w:val="24"/>
        </w:rPr>
      </w:pPr>
    </w:p>
    <w:p w14:paraId="69AB2FC9" w14:textId="68D41DB8" w:rsidR="008551BD" w:rsidRPr="003C4289" w:rsidRDefault="008551BD" w:rsidP="002D0846">
      <w:pPr>
        <w:spacing w:line="312" w:lineRule="auto"/>
        <w:rPr>
          <w:rFonts w:ascii="Calibri" w:hAnsi="Calibri" w:cs="Calibri"/>
          <w:b/>
          <w:bCs/>
          <w:sz w:val="24"/>
          <w:szCs w:val="24"/>
        </w:rPr>
      </w:pPr>
      <w:r w:rsidRPr="003C4289">
        <w:rPr>
          <w:rFonts w:ascii="Calibri" w:hAnsi="Calibri" w:cs="Calibri"/>
          <w:b/>
          <w:bCs/>
          <w:sz w:val="24"/>
          <w:szCs w:val="24"/>
        </w:rPr>
        <w:t xml:space="preserve">Evida </w:t>
      </w:r>
      <w:r w:rsidR="00011A52" w:rsidRPr="003C4289">
        <w:rPr>
          <w:rFonts w:ascii="Calibri" w:hAnsi="Calibri" w:cs="Calibri"/>
          <w:b/>
          <w:bCs/>
          <w:sz w:val="24"/>
          <w:szCs w:val="24"/>
        </w:rPr>
        <w:t>undersøger ny afregningsform</w:t>
      </w:r>
      <w:r w:rsidR="004017C9">
        <w:rPr>
          <w:rFonts w:ascii="Calibri" w:hAnsi="Calibri" w:cs="Calibri"/>
          <w:b/>
          <w:bCs/>
          <w:sz w:val="24"/>
          <w:szCs w:val="24"/>
        </w:rPr>
        <w:t xml:space="preserve"> for gas</w:t>
      </w:r>
    </w:p>
    <w:p w14:paraId="0C8EEA89" w14:textId="28B2AC6D" w:rsidR="00CF4393" w:rsidRPr="003C4289" w:rsidRDefault="00B72EEC" w:rsidP="002D0846">
      <w:pPr>
        <w:spacing w:line="312" w:lineRule="auto"/>
        <w:rPr>
          <w:rFonts w:ascii="Calibri" w:hAnsi="Calibri" w:cs="Calibri"/>
          <w:sz w:val="24"/>
          <w:szCs w:val="24"/>
        </w:rPr>
      </w:pPr>
      <w:r w:rsidRPr="003C4289">
        <w:rPr>
          <w:rFonts w:ascii="Calibri" w:hAnsi="Calibri" w:cs="Calibri"/>
          <w:sz w:val="24"/>
          <w:szCs w:val="24"/>
        </w:rPr>
        <w:t>De</w:t>
      </w:r>
      <w:r w:rsidR="000E3259">
        <w:rPr>
          <w:rFonts w:ascii="Calibri" w:hAnsi="Calibri" w:cs="Calibri"/>
          <w:sz w:val="24"/>
          <w:szCs w:val="24"/>
        </w:rPr>
        <w:t>t</w:t>
      </w:r>
      <w:r w:rsidRPr="003C4289">
        <w:rPr>
          <w:rFonts w:ascii="Calibri" w:hAnsi="Calibri" w:cs="Calibri"/>
          <w:sz w:val="24"/>
          <w:szCs w:val="24"/>
        </w:rPr>
        <w:t xml:space="preserve"> er</w:t>
      </w:r>
      <w:r w:rsidR="008724D9" w:rsidRPr="003C4289">
        <w:rPr>
          <w:rFonts w:ascii="Calibri" w:hAnsi="Calibri" w:cs="Calibri"/>
          <w:sz w:val="24"/>
          <w:szCs w:val="24"/>
        </w:rPr>
        <w:t xml:space="preserve"> </w:t>
      </w:r>
      <w:r w:rsidR="000E3259" w:rsidRPr="003C4289">
        <w:rPr>
          <w:rFonts w:ascii="Calibri" w:hAnsi="Calibri" w:cs="Calibri"/>
          <w:sz w:val="24"/>
          <w:szCs w:val="24"/>
        </w:rPr>
        <w:t>gasdistributionsselskabet</w:t>
      </w:r>
      <w:r w:rsidRPr="003C4289">
        <w:rPr>
          <w:rFonts w:ascii="Calibri" w:hAnsi="Calibri" w:cs="Calibri"/>
          <w:sz w:val="24"/>
          <w:szCs w:val="24"/>
        </w:rPr>
        <w:t xml:space="preserve"> Evida</w:t>
      </w:r>
      <w:r w:rsidR="00F25C5C" w:rsidRPr="003C4289">
        <w:rPr>
          <w:rFonts w:ascii="Calibri" w:hAnsi="Calibri" w:cs="Calibri"/>
          <w:sz w:val="24"/>
          <w:szCs w:val="24"/>
        </w:rPr>
        <w:t>,</w:t>
      </w:r>
      <w:r w:rsidRPr="003C4289">
        <w:rPr>
          <w:rFonts w:ascii="Calibri" w:hAnsi="Calibri" w:cs="Calibri"/>
          <w:sz w:val="24"/>
          <w:szCs w:val="24"/>
        </w:rPr>
        <w:t xml:space="preserve"> der står f</w:t>
      </w:r>
      <w:r w:rsidR="00C31183">
        <w:rPr>
          <w:rFonts w:ascii="Calibri" w:hAnsi="Calibri" w:cs="Calibri"/>
          <w:sz w:val="24"/>
          <w:szCs w:val="24"/>
        </w:rPr>
        <w:t>o</w:t>
      </w:r>
      <w:r w:rsidRPr="003C4289">
        <w:rPr>
          <w:rFonts w:ascii="Calibri" w:hAnsi="Calibri" w:cs="Calibri"/>
          <w:sz w:val="24"/>
          <w:szCs w:val="24"/>
        </w:rPr>
        <w:t xml:space="preserve">r aflæsningen </w:t>
      </w:r>
      <w:r w:rsidR="002E34A8" w:rsidRPr="003C4289">
        <w:rPr>
          <w:rFonts w:ascii="Calibri" w:hAnsi="Calibri" w:cs="Calibri"/>
          <w:sz w:val="24"/>
          <w:szCs w:val="24"/>
        </w:rPr>
        <w:t xml:space="preserve">af </w:t>
      </w:r>
      <w:r w:rsidR="00DE4388" w:rsidRPr="003C4289">
        <w:rPr>
          <w:rFonts w:ascii="Calibri" w:hAnsi="Calibri" w:cs="Calibri"/>
          <w:sz w:val="24"/>
          <w:szCs w:val="24"/>
        </w:rPr>
        <w:t xml:space="preserve">landets </w:t>
      </w:r>
      <w:r w:rsidR="008724D9" w:rsidRPr="003C4289">
        <w:rPr>
          <w:rFonts w:ascii="Calibri" w:hAnsi="Calibri" w:cs="Calibri"/>
          <w:sz w:val="24"/>
          <w:szCs w:val="24"/>
        </w:rPr>
        <w:t>gasmålere</w:t>
      </w:r>
      <w:r w:rsidR="00DE4388" w:rsidRPr="003C4289">
        <w:rPr>
          <w:rFonts w:ascii="Calibri" w:hAnsi="Calibri" w:cs="Calibri"/>
          <w:sz w:val="24"/>
          <w:szCs w:val="24"/>
        </w:rPr>
        <w:t xml:space="preserve">, og </w:t>
      </w:r>
      <w:r w:rsidR="00275BE2" w:rsidRPr="003C4289">
        <w:rPr>
          <w:rFonts w:ascii="Calibri" w:hAnsi="Calibri" w:cs="Calibri"/>
          <w:sz w:val="24"/>
          <w:szCs w:val="24"/>
        </w:rPr>
        <w:t xml:space="preserve">selskabet </w:t>
      </w:r>
      <w:r w:rsidR="00F8135D" w:rsidRPr="003C4289">
        <w:rPr>
          <w:rFonts w:ascii="Calibri" w:hAnsi="Calibri" w:cs="Calibri"/>
          <w:sz w:val="24"/>
          <w:szCs w:val="24"/>
        </w:rPr>
        <w:t>er åbne for at ændre aflæsningsformen</w:t>
      </w:r>
      <w:r w:rsidR="008551BD" w:rsidRPr="003C4289">
        <w:rPr>
          <w:rFonts w:ascii="Calibri" w:hAnsi="Calibri" w:cs="Calibri"/>
          <w:sz w:val="24"/>
          <w:szCs w:val="24"/>
        </w:rPr>
        <w:t>.</w:t>
      </w:r>
    </w:p>
    <w:p w14:paraId="7633CD75" w14:textId="3C5DEEAD" w:rsidR="008551BD" w:rsidRPr="003C4289" w:rsidRDefault="008551BD" w:rsidP="002D0846">
      <w:pPr>
        <w:spacing w:line="312" w:lineRule="auto"/>
        <w:rPr>
          <w:rFonts w:ascii="Calibri" w:hAnsi="Calibri" w:cs="Calibri"/>
          <w:sz w:val="24"/>
          <w:szCs w:val="24"/>
        </w:rPr>
      </w:pPr>
    </w:p>
    <w:p w14:paraId="208AC470" w14:textId="77777777" w:rsidR="004017C9" w:rsidRDefault="00597111" w:rsidP="009477EB">
      <w:pPr>
        <w:pStyle w:val="xenormal"/>
        <w:spacing w:before="0" w:beforeAutospacing="0" w:after="0" w:afterAutospacing="0" w:line="312" w:lineRule="auto"/>
        <w:jc w:val="both"/>
        <w:rPr>
          <w:sz w:val="24"/>
          <w:szCs w:val="24"/>
        </w:rPr>
      </w:pPr>
      <w:r w:rsidRPr="005F12AF">
        <w:rPr>
          <w:sz w:val="24"/>
          <w:szCs w:val="24"/>
          <w:shd w:val="clear" w:color="auto" w:fill="FFFFFF"/>
        </w:rPr>
        <w:lastRenderedPageBreak/>
        <w:t xml:space="preserve">- </w:t>
      </w:r>
      <w:r w:rsidR="005F12AF" w:rsidRPr="009477EB">
        <w:rPr>
          <w:sz w:val="24"/>
          <w:szCs w:val="24"/>
        </w:rPr>
        <w:t>Vi undersøger lige nu</w:t>
      </w:r>
      <w:r w:rsidR="004017C9">
        <w:rPr>
          <w:sz w:val="24"/>
          <w:szCs w:val="24"/>
        </w:rPr>
        <w:t>,</w:t>
      </w:r>
      <w:r w:rsidR="005F12AF" w:rsidRPr="009477EB">
        <w:rPr>
          <w:sz w:val="24"/>
          <w:szCs w:val="24"/>
        </w:rPr>
        <w:t xml:space="preserve"> om vi kan </w:t>
      </w:r>
      <w:r w:rsidR="00C976BA" w:rsidRPr="009477EB">
        <w:rPr>
          <w:sz w:val="24"/>
          <w:szCs w:val="24"/>
        </w:rPr>
        <w:t xml:space="preserve">tilbyde kunderne </w:t>
      </w:r>
      <w:r w:rsidR="005F12AF" w:rsidRPr="009477EB">
        <w:rPr>
          <w:sz w:val="24"/>
          <w:szCs w:val="24"/>
        </w:rPr>
        <w:t xml:space="preserve">kvartalsmæssige </w:t>
      </w:r>
      <w:r w:rsidR="00C976BA" w:rsidRPr="009477EB">
        <w:rPr>
          <w:sz w:val="24"/>
          <w:szCs w:val="24"/>
        </w:rPr>
        <w:t>aflæsninger af gasmåleren i stedet for en gang årligt</w:t>
      </w:r>
      <w:r w:rsidR="005F12AF" w:rsidRPr="009477EB">
        <w:rPr>
          <w:sz w:val="24"/>
          <w:szCs w:val="24"/>
        </w:rPr>
        <w:t xml:space="preserve">, så </w:t>
      </w:r>
      <w:r w:rsidR="00C976BA" w:rsidRPr="009477EB">
        <w:rPr>
          <w:sz w:val="24"/>
          <w:szCs w:val="24"/>
        </w:rPr>
        <w:t xml:space="preserve">gasleverandøren har mulighed for at indrette deres fakturering og prisallokering efter kundernes faktiske forbrug over året. Vi er i dialog med gasleverandørerne og relevante myndigheder herom. </w:t>
      </w:r>
    </w:p>
    <w:p w14:paraId="1D58D5A7" w14:textId="77777777" w:rsidR="004017C9" w:rsidRDefault="004017C9" w:rsidP="009477EB">
      <w:pPr>
        <w:pStyle w:val="xenormal"/>
        <w:spacing w:before="0" w:beforeAutospacing="0" w:after="0" w:afterAutospacing="0" w:line="312" w:lineRule="auto"/>
        <w:jc w:val="both"/>
        <w:rPr>
          <w:sz w:val="24"/>
          <w:szCs w:val="24"/>
        </w:rPr>
      </w:pPr>
    </w:p>
    <w:p w14:paraId="71CC7014" w14:textId="1DCA2A01" w:rsidR="00C976BA" w:rsidRPr="009477EB" w:rsidRDefault="004017C9" w:rsidP="009477EB">
      <w:pPr>
        <w:pStyle w:val="xenormal"/>
        <w:spacing w:before="0" w:beforeAutospacing="0" w:after="0" w:afterAutospacing="0" w:line="312" w:lineRule="auto"/>
        <w:jc w:val="both"/>
        <w:rPr>
          <w:sz w:val="24"/>
          <w:szCs w:val="24"/>
        </w:rPr>
      </w:pPr>
      <w:r w:rsidRPr="005F12AF">
        <w:rPr>
          <w:sz w:val="24"/>
          <w:szCs w:val="24"/>
          <w:shd w:val="clear" w:color="auto" w:fill="FFFFFF"/>
        </w:rPr>
        <w:t>-</w:t>
      </w:r>
      <w:r>
        <w:rPr>
          <w:sz w:val="24"/>
          <w:szCs w:val="24"/>
          <w:shd w:val="clear" w:color="auto" w:fill="FFFFFF"/>
        </w:rPr>
        <w:t xml:space="preserve"> </w:t>
      </w:r>
      <w:r w:rsidR="00C976BA" w:rsidRPr="009477EB">
        <w:rPr>
          <w:sz w:val="24"/>
          <w:szCs w:val="24"/>
        </w:rPr>
        <w:t>Gasleverandørerne står for den største del af regningen, hvorfor samarbejde er altafgørende</w:t>
      </w:r>
      <w:r w:rsidR="0025055E" w:rsidRPr="009477EB">
        <w:rPr>
          <w:sz w:val="24"/>
          <w:szCs w:val="24"/>
        </w:rPr>
        <w:t xml:space="preserve">. Deres </w:t>
      </w:r>
      <w:r w:rsidR="00A44480" w:rsidRPr="009477EB">
        <w:rPr>
          <w:sz w:val="24"/>
          <w:szCs w:val="24"/>
        </w:rPr>
        <w:t>metodevalg vil have stor betydning, da de står for den største del af regningen. Derudover vil det kræve en godkendelse af metoden hos Forsyningstilsynet. Vi arbejder på højtryk for sagen, men det er endnu for tidligt at sige, hvornår vi vil kunne tilbyde en ny model til kunderne</w:t>
      </w:r>
      <w:r w:rsidR="009477EB" w:rsidRPr="009477EB">
        <w:rPr>
          <w:sz w:val="24"/>
          <w:szCs w:val="24"/>
        </w:rPr>
        <w:t xml:space="preserve">, </w:t>
      </w:r>
      <w:r w:rsidR="005F12AF" w:rsidRPr="009477EB">
        <w:rPr>
          <w:sz w:val="24"/>
          <w:szCs w:val="24"/>
        </w:rPr>
        <w:t xml:space="preserve">siger </w:t>
      </w:r>
      <w:proofErr w:type="spellStart"/>
      <w:r w:rsidR="005F12AF" w:rsidRPr="009477EB">
        <w:rPr>
          <w:sz w:val="24"/>
          <w:szCs w:val="24"/>
        </w:rPr>
        <w:t>Evida</w:t>
      </w:r>
      <w:r w:rsidR="00C976BA" w:rsidRPr="009477EB">
        <w:rPr>
          <w:sz w:val="24"/>
          <w:szCs w:val="24"/>
        </w:rPr>
        <w:t>s</w:t>
      </w:r>
      <w:proofErr w:type="spellEnd"/>
      <w:r w:rsidR="00C976BA" w:rsidRPr="009477EB">
        <w:rPr>
          <w:sz w:val="24"/>
          <w:szCs w:val="24"/>
        </w:rPr>
        <w:t xml:space="preserve"> administrerende direktør</w:t>
      </w:r>
      <w:r>
        <w:rPr>
          <w:sz w:val="24"/>
          <w:szCs w:val="24"/>
        </w:rPr>
        <w:t>,</w:t>
      </w:r>
      <w:r w:rsidR="00C976BA" w:rsidRPr="009477EB">
        <w:rPr>
          <w:sz w:val="24"/>
          <w:szCs w:val="24"/>
        </w:rPr>
        <w:t xml:space="preserve"> Kim Søgård Bering Kristensen</w:t>
      </w:r>
      <w:r w:rsidR="005F12AF" w:rsidRPr="009477EB">
        <w:rPr>
          <w:sz w:val="24"/>
          <w:szCs w:val="24"/>
        </w:rPr>
        <w:t>.</w:t>
      </w:r>
    </w:p>
    <w:p w14:paraId="7A9A2F59" w14:textId="756A73DF" w:rsidR="008551BD" w:rsidRPr="003C4289" w:rsidRDefault="008551BD" w:rsidP="002D0846">
      <w:pPr>
        <w:spacing w:line="312" w:lineRule="auto"/>
        <w:rPr>
          <w:rFonts w:ascii="Calibri" w:hAnsi="Calibri" w:cs="Calibri"/>
          <w:sz w:val="24"/>
          <w:szCs w:val="24"/>
        </w:rPr>
      </w:pPr>
    </w:p>
    <w:p w14:paraId="7592F76F" w14:textId="6D74DC7D" w:rsidR="000E3259" w:rsidRPr="000E3259" w:rsidRDefault="000E3259" w:rsidP="002D0846">
      <w:pPr>
        <w:spacing w:line="312" w:lineRule="auto"/>
        <w:rPr>
          <w:rFonts w:ascii="Calibri" w:hAnsi="Calibri" w:cs="Calibri"/>
          <w:b/>
          <w:bCs/>
          <w:sz w:val="24"/>
          <w:szCs w:val="24"/>
        </w:rPr>
      </w:pPr>
      <w:r w:rsidRPr="000E3259">
        <w:rPr>
          <w:rFonts w:ascii="Calibri" w:hAnsi="Calibri" w:cs="Calibri"/>
          <w:b/>
          <w:bCs/>
          <w:sz w:val="24"/>
          <w:szCs w:val="24"/>
        </w:rPr>
        <w:t>Gasselskaber bakker op om ny måde at aflæse gasforbrug på</w:t>
      </w:r>
    </w:p>
    <w:p w14:paraId="187855D1" w14:textId="698D8778" w:rsidR="00E656D2" w:rsidRPr="003C4289" w:rsidRDefault="004017C9" w:rsidP="002D0846">
      <w:pPr>
        <w:spacing w:line="312" w:lineRule="auto"/>
        <w:rPr>
          <w:rFonts w:ascii="Calibri" w:hAnsi="Calibri" w:cs="Calibri"/>
          <w:sz w:val="24"/>
          <w:szCs w:val="24"/>
        </w:rPr>
      </w:pPr>
      <w:r>
        <w:rPr>
          <w:rFonts w:ascii="Calibri" w:hAnsi="Calibri" w:cs="Calibri"/>
          <w:sz w:val="24"/>
          <w:szCs w:val="24"/>
        </w:rPr>
        <w:t>G</w:t>
      </w:r>
      <w:r w:rsidR="00E656D2" w:rsidRPr="003C4289">
        <w:rPr>
          <w:rFonts w:ascii="Calibri" w:hAnsi="Calibri" w:cs="Calibri"/>
          <w:sz w:val="24"/>
          <w:szCs w:val="24"/>
        </w:rPr>
        <w:t xml:space="preserve">asselskabet </w:t>
      </w:r>
      <w:proofErr w:type="spellStart"/>
      <w:r w:rsidR="00E656D2" w:rsidRPr="003C4289">
        <w:rPr>
          <w:rFonts w:ascii="Calibri" w:hAnsi="Calibri" w:cs="Calibri"/>
          <w:sz w:val="24"/>
          <w:szCs w:val="24"/>
        </w:rPr>
        <w:t>Norlys</w:t>
      </w:r>
      <w:proofErr w:type="spellEnd"/>
      <w:r w:rsidR="00D11EC6" w:rsidRPr="003C4289">
        <w:rPr>
          <w:rFonts w:ascii="Calibri" w:hAnsi="Calibri" w:cs="Calibri"/>
          <w:sz w:val="24"/>
          <w:szCs w:val="24"/>
        </w:rPr>
        <w:t xml:space="preserve"> ser positivt på</w:t>
      </w:r>
      <w:r w:rsidR="006A6353" w:rsidRPr="003C4289">
        <w:rPr>
          <w:rFonts w:ascii="Calibri" w:hAnsi="Calibri" w:cs="Calibri"/>
          <w:sz w:val="24"/>
          <w:szCs w:val="24"/>
        </w:rPr>
        <w:t>, at Evida nu undersøger muligheden for en anden aflæsningsform</w:t>
      </w:r>
      <w:r w:rsidR="008A7D13" w:rsidRPr="003C4289">
        <w:rPr>
          <w:rFonts w:ascii="Calibri" w:hAnsi="Calibri" w:cs="Calibri"/>
          <w:sz w:val="24"/>
          <w:szCs w:val="24"/>
        </w:rPr>
        <w:t>:</w:t>
      </w:r>
    </w:p>
    <w:p w14:paraId="5D2E8CD6" w14:textId="5DDDE09B" w:rsidR="00E656D2" w:rsidRPr="003C4289" w:rsidRDefault="00E656D2" w:rsidP="002D0846">
      <w:pPr>
        <w:spacing w:line="312" w:lineRule="auto"/>
        <w:rPr>
          <w:rFonts w:ascii="Calibri" w:hAnsi="Calibri" w:cs="Calibri"/>
          <w:sz w:val="24"/>
          <w:szCs w:val="24"/>
        </w:rPr>
      </w:pPr>
    </w:p>
    <w:p w14:paraId="7BA18D07" w14:textId="1C4045DF" w:rsidR="00E656D2" w:rsidRPr="003C4289" w:rsidRDefault="00E656D2" w:rsidP="002D0846">
      <w:pPr>
        <w:spacing w:line="312" w:lineRule="auto"/>
        <w:rPr>
          <w:rFonts w:ascii="Calibri" w:hAnsi="Calibri" w:cs="Calibri"/>
          <w:sz w:val="24"/>
          <w:szCs w:val="24"/>
        </w:rPr>
      </w:pPr>
      <w:r w:rsidRPr="003C4289">
        <w:rPr>
          <w:rFonts w:ascii="Calibri" w:hAnsi="Calibri" w:cs="Calibri"/>
          <w:sz w:val="24"/>
          <w:szCs w:val="24"/>
        </w:rPr>
        <w:t>- Når vi skal afregne gaskunderne, har vi kun årsaflæsningen fra Evida til at basere energiregningerne og acontobetalingerne på. Så vi har ikke de løberende måleraflæsninger, som viser, i hvilke måneder kunderne sparer på forbruget. Derfor hilser vi det meget velkommen, at der bliver lagt op til hyppigere aflæsninger hos Evida, så vi kan lave mere præcise aconto</w:t>
      </w:r>
      <w:r w:rsidR="00D32F5B" w:rsidRPr="003C4289">
        <w:rPr>
          <w:rFonts w:ascii="Calibri" w:hAnsi="Calibri" w:cs="Calibri"/>
          <w:sz w:val="24"/>
          <w:szCs w:val="24"/>
        </w:rPr>
        <w:t>-</w:t>
      </w:r>
      <w:r w:rsidRPr="003C4289">
        <w:rPr>
          <w:rFonts w:ascii="Calibri" w:hAnsi="Calibri" w:cs="Calibri"/>
          <w:sz w:val="24"/>
          <w:szCs w:val="24"/>
        </w:rPr>
        <w:t>afregninger og løbende opgørelser</w:t>
      </w:r>
      <w:r w:rsidR="00291ED4" w:rsidRPr="003C4289">
        <w:rPr>
          <w:rFonts w:ascii="Calibri" w:hAnsi="Calibri" w:cs="Calibri"/>
          <w:sz w:val="24"/>
          <w:szCs w:val="24"/>
        </w:rPr>
        <w:t>, siger Mads Brøgger</w:t>
      </w:r>
      <w:r w:rsidR="004017C9">
        <w:rPr>
          <w:rFonts w:ascii="Calibri" w:hAnsi="Calibri" w:cs="Calibri"/>
          <w:sz w:val="24"/>
          <w:szCs w:val="24"/>
        </w:rPr>
        <w:t xml:space="preserve">, </w:t>
      </w:r>
      <w:r w:rsidR="00291ED4" w:rsidRPr="003C4289">
        <w:rPr>
          <w:rFonts w:ascii="Calibri" w:hAnsi="Calibri" w:cs="Calibri"/>
          <w:sz w:val="24"/>
          <w:szCs w:val="24"/>
        </w:rPr>
        <w:t>direktør i</w:t>
      </w:r>
      <w:r w:rsidR="00D32F5B" w:rsidRPr="003C4289">
        <w:rPr>
          <w:rFonts w:ascii="Calibri" w:hAnsi="Calibri" w:cs="Calibri"/>
          <w:sz w:val="24"/>
          <w:szCs w:val="24"/>
        </w:rPr>
        <w:t xml:space="preserve"> </w:t>
      </w:r>
      <w:proofErr w:type="spellStart"/>
      <w:r w:rsidR="00D32F5B" w:rsidRPr="003C4289">
        <w:rPr>
          <w:rFonts w:ascii="Calibri" w:hAnsi="Calibri" w:cs="Calibri"/>
          <w:sz w:val="24"/>
          <w:szCs w:val="24"/>
        </w:rPr>
        <w:t>Norlys</w:t>
      </w:r>
      <w:proofErr w:type="spellEnd"/>
      <w:r w:rsidR="00D32F5B" w:rsidRPr="003C4289">
        <w:rPr>
          <w:rFonts w:ascii="Calibri" w:hAnsi="Calibri" w:cs="Calibri"/>
          <w:sz w:val="24"/>
          <w:szCs w:val="24"/>
        </w:rPr>
        <w:t>.</w:t>
      </w:r>
    </w:p>
    <w:p w14:paraId="23991CCC" w14:textId="43F29015" w:rsidR="00B44BFE" w:rsidRPr="003C4289" w:rsidRDefault="00B44BFE" w:rsidP="002D0846">
      <w:pPr>
        <w:spacing w:line="312" w:lineRule="auto"/>
        <w:rPr>
          <w:rFonts w:ascii="Calibri" w:hAnsi="Calibri" w:cs="Calibri"/>
          <w:sz w:val="24"/>
          <w:szCs w:val="24"/>
        </w:rPr>
      </w:pPr>
    </w:p>
    <w:p w14:paraId="4B8E4487" w14:textId="3D38FC1D" w:rsidR="00B44BFE" w:rsidRPr="003C4289" w:rsidRDefault="00B44BFE" w:rsidP="002D0846">
      <w:pPr>
        <w:spacing w:line="312" w:lineRule="auto"/>
        <w:rPr>
          <w:rFonts w:ascii="Calibri" w:hAnsi="Calibri" w:cs="Calibri"/>
          <w:sz w:val="24"/>
          <w:szCs w:val="24"/>
        </w:rPr>
      </w:pPr>
      <w:r w:rsidRPr="003C4289">
        <w:rPr>
          <w:rFonts w:ascii="Calibri" w:hAnsi="Calibri" w:cs="Calibri"/>
          <w:sz w:val="24"/>
          <w:szCs w:val="24"/>
        </w:rPr>
        <w:t>Ogs</w:t>
      </w:r>
      <w:r w:rsidR="005570C4" w:rsidRPr="003C4289">
        <w:rPr>
          <w:rFonts w:ascii="Calibri" w:hAnsi="Calibri" w:cs="Calibri"/>
          <w:sz w:val="24"/>
          <w:szCs w:val="24"/>
        </w:rPr>
        <w:t xml:space="preserve">å gasselskabet </w:t>
      </w:r>
      <w:proofErr w:type="spellStart"/>
      <w:r w:rsidR="005570C4" w:rsidRPr="003C4289">
        <w:rPr>
          <w:rFonts w:ascii="Calibri" w:hAnsi="Calibri" w:cs="Calibri"/>
          <w:sz w:val="24"/>
          <w:szCs w:val="24"/>
        </w:rPr>
        <w:t>EnergiFyn</w:t>
      </w:r>
      <w:proofErr w:type="spellEnd"/>
      <w:r w:rsidR="005570C4" w:rsidRPr="003C4289">
        <w:rPr>
          <w:rFonts w:ascii="Calibri" w:hAnsi="Calibri" w:cs="Calibri"/>
          <w:sz w:val="24"/>
          <w:szCs w:val="24"/>
        </w:rPr>
        <w:t xml:space="preserve"> er </w:t>
      </w:r>
      <w:r w:rsidR="004F5E5C" w:rsidRPr="003C4289">
        <w:rPr>
          <w:rFonts w:ascii="Calibri" w:hAnsi="Calibri" w:cs="Calibri"/>
          <w:sz w:val="24"/>
          <w:szCs w:val="24"/>
        </w:rPr>
        <w:t>positiv overfor en potentiel ændring af afregn</w:t>
      </w:r>
      <w:r w:rsidR="00CA1F83" w:rsidRPr="003C4289">
        <w:rPr>
          <w:rFonts w:ascii="Calibri" w:hAnsi="Calibri" w:cs="Calibri"/>
          <w:sz w:val="24"/>
          <w:szCs w:val="24"/>
        </w:rPr>
        <w:t>ingsformen for gas:</w:t>
      </w:r>
    </w:p>
    <w:p w14:paraId="3519365C" w14:textId="234736A0" w:rsidR="00CA1F83" w:rsidRPr="003C4289" w:rsidRDefault="00CA1F83" w:rsidP="002D0846">
      <w:pPr>
        <w:spacing w:line="312" w:lineRule="auto"/>
        <w:rPr>
          <w:rFonts w:ascii="Calibri" w:hAnsi="Calibri" w:cs="Calibri"/>
          <w:sz w:val="24"/>
          <w:szCs w:val="24"/>
        </w:rPr>
      </w:pPr>
    </w:p>
    <w:p w14:paraId="0A7A7CE6" w14:textId="77777777" w:rsidR="00CC6A63" w:rsidRDefault="00CA1F83" w:rsidP="002D0846">
      <w:pPr>
        <w:spacing w:line="312" w:lineRule="auto"/>
        <w:rPr>
          <w:rFonts w:ascii="Calibri" w:hAnsi="Calibri" w:cs="Calibri"/>
          <w:sz w:val="24"/>
          <w:szCs w:val="24"/>
        </w:rPr>
      </w:pPr>
      <w:r w:rsidRPr="003C4289">
        <w:rPr>
          <w:rFonts w:ascii="Calibri" w:hAnsi="Calibri" w:cs="Calibri"/>
          <w:sz w:val="24"/>
          <w:szCs w:val="24"/>
        </w:rPr>
        <w:t>- Vi er i dialog med Evida omkring ændring af deres afregningsform - og ser meget positivt på muligheden for en hyppigere afregning af gaskundernes forbrug. Da ændringen af afregningsform fortsat er under afklaring, har vi endnu ikke taget stilling til, hvorledes de eventuelle nye afregningsformer vil ændre vores regningskadence og -type</w:t>
      </w:r>
      <w:r w:rsidR="003C4289">
        <w:rPr>
          <w:rFonts w:ascii="Calibri" w:hAnsi="Calibri" w:cs="Calibri"/>
          <w:sz w:val="24"/>
          <w:szCs w:val="24"/>
        </w:rPr>
        <w:t xml:space="preserve">, siger </w:t>
      </w:r>
      <w:r w:rsidR="0056064A">
        <w:rPr>
          <w:rFonts w:ascii="Calibri" w:hAnsi="Calibri" w:cs="Calibri"/>
          <w:sz w:val="24"/>
          <w:szCs w:val="24"/>
        </w:rPr>
        <w:t>Finn Andersen, kommerciel direktør i Energi Fyn.</w:t>
      </w:r>
    </w:p>
    <w:p w14:paraId="2749FF94" w14:textId="77777777" w:rsidR="00CC6A63" w:rsidRDefault="00CC6A63" w:rsidP="002D0846">
      <w:pPr>
        <w:spacing w:line="312" w:lineRule="auto"/>
        <w:rPr>
          <w:rFonts w:ascii="Calibri" w:hAnsi="Calibri" w:cs="Calibri"/>
          <w:sz w:val="24"/>
          <w:szCs w:val="24"/>
        </w:rPr>
      </w:pPr>
    </w:p>
    <w:p w14:paraId="75361D82" w14:textId="1A180A1D" w:rsidR="00A24843" w:rsidRDefault="000A1A13" w:rsidP="002D0846">
      <w:pPr>
        <w:spacing w:line="312" w:lineRule="auto"/>
        <w:rPr>
          <w:rFonts w:ascii="Calibri" w:hAnsi="Calibri" w:cs="Calibri"/>
          <w:sz w:val="24"/>
          <w:szCs w:val="24"/>
        </w:rPr>
      </w:pPr>
      <w:proofErr w:type="spellStart"/>
      <w:r>
        <w:rPr>
          <w:rFonts w:ascii="Calibri" w:hAnsi="Calibri" w:cs="Calibri"/>
          <w:sz w:val="24"/>
          <w:szCs w:val="24"/>
        </w:rPr>
        <w:t>Netto</w:t>
      </w:r>
      <w:r w:rsidR="00A66D52">
        <w:rPr>
          <w:rFonts w:ascii="Calibri" w:hAnsi="Calibri" w:cs="Calibri"/>
          <w:sz w:val="24"/>
          <w:szCs w:val="24"/>
        </w:rPr>
        <w:t>p</w:t>
      </w:r>
      <w:r>
        <w:rPr>
          <w:rFonts w:ascii="Calibri" w:hAnsi="Calibri" w:cs="Calibri"/>
          <w:sz w:val="24"/>
          <w:szCs w:val="24"/>
        </w:rPr>
        <w:t>ower</w:t>
      </w:r>
      <w:proofErr w:type="spellEnd"/>
      <w:r>
        <w:rPr>
          <w:rFonts w:ascii="Calibri" w:hAnsi="Calibri" w:cs="Calibri"/>
          <w:sz w:val="24"/>
          <w:szCs w:val="24"/>
        </w:rPr>
        <w:t xml:space="preserve"> ønsker sig også en ny afregningsmodel, og her oplever selskabet, at der går lang tid</w:t>
      </w:r>
      <w:r w:rsidR="00A24843">
        <w:rPr>
          <w:rFonts w:ascii="Calibri" w:hAnsi="Calibri" w:cs="Calibri"/>
          <w:sz w:val="24"/>
          <w:szCs w:val="24"/>
        </w:rPr>
        <w:t>, før de får besked om gaskunders eventuelle ændrede forbrugsmønstre for dermed at kunne ændre aconto</w:t>
      </w:r>
      <w:r w:rsidR="001C38CB">
        <w:rPr>
          <w:rFonts w:ascii="Calibri" w:hAnsi="Calibri" w:cs="Calibri"/>
          <w:sz w:val="24"/>
          <w:szCs w:val="24"/>
        </w:rPr>
        <w:t>-</w:t>
      </w:r>
      <w:r w:rsidR="00A24843">
        <w:rPr>
          <w:rFonts w:ascii="Calibri" w:hAnsi="Calibri" w:cs="Calibri"/>
          <w:sz w:val="24"/>
          <w:szCs w:val="24"/>
        </w:rPr>
        <w:t>afregningen:</w:t>
      </w:r>
    </w:p>
    <w:p w14:paraId="33182D73" w14:textId="54E578C2" w:rsidR="00A24843" w:rsidRDefault="00A24843" w:rsidP="00A24843">
      <w:pPr>
        <w:rPr>
          <w:b/>
          <w:bCs/>
          <w:i/>
          <w:iCs/>
        </w:rPr>
      </w:pPr>
    </w:p>
    <w:p w14:paraId="419465ED" w14:textId="51DD9EF8" w:rsidR="00A24843" w:rsidRPr="00A24843" w:rsidRDefault="00A24843" w:rsidP="00A24843">
      <w:pPr>
        <w:spacing w:line="312" w:lineRule="auto"/>
        <w:rPr>
          <w:rFonts w:ascii="Calibri" w:hAnsi="Calibri" w:cs="Calibri"/>
          <w:sz w:val="24"/>
          <w:szCs w:val="24"/>
        </w:rPr>
      </w:pPr>
      <w:r w:rsidRPr="00A24843">
        <w:rPr>
          <w:rFonts w:ascii="Calibri" w:hAnsi="Calibri" w:cs="Calibri"/>
          <w:sz w:val="24"/>
          <w:szCs w:val="24"/>
        </w:rPr>
        <w:t>- Vi ser meget gerne, at Evida ændrer afregningsmodellen, så vi kommer tættere på den model, som vi kender på elmarkedet, hvor det er time</w:t>
      </w:r>
      <w:r w:rsidR="004017C9">
        <w:rPr>
          <w:rFonts w:ascii="Calibri" w:hAnsi="Calibri" w:cs="Calibri"/>
          <w:sz w:val="24"/>
          <w:szCs w:val="24"/>
        </w:rPr>
        <w:t xml:space="preserve"> </w:t>
      </w:r>
      <w:r w:rsidRPr="00A24843">
        <w:rPr>
          <w:rFonts w:ascii="Calibri" w:hAnsi="Calibri" w:cs="Calibri"/>
          <w:sz w:val="24"/>
          <w:szCs w:val="24"/>
        </w:rPr>
        <w:t>for</w:t>
      </w:r>
      <w:r w:rsidR="004017C9">
        <w:rPr>
          <w:rFonts w:ascii="Calibri" w:hAnsi="Calibri" w:cs="Calibri"/>
          <w:sz w:val="24"/>
          <w:szCs w:val="24"/>
        </w:rPr>
        <w:t xml:space="preserve"> </w:t>
      </w:r>
      <w:r w:rsidRPr="00A24843">
        <w:rPr>
          <w:rFonts w:ascii="Calibri" w:hAnsi="Calibri" w:cs="Calibri"/>
          <w:sz w:val="24"/>
          <w:szCs w:val="24"/>
        </w:rPr>
        <w:t xml:space="preserve">time-afregning. På den måde får kunderne med </w:t>
      </w:r>
      <w:r w:rsidRPr="00A24843">
        <w:rPr>
          <w:rFonts w:ascii="Calibri" w:hAnsi="Calibri" w:cs="Calibri"/>
          <w:sz w:val="24"/>
          <w:szCs w:val="24"/>
        </w:rPr>
        <w:lastRenderedPageBreak/>
        <w:t>det samme glæde af at sætte forbruget ned eller bruge energien, når den er billig. Som det er i dag, kan der gå måneder, før Evida giver os besked om en kundes ændrede forbrugsmønstre</w:t>
      </w:r>
      <w:r w:rsidR="001C38CB">
        <w:rPr>
          <w:rFonts w:ascii="Calibri" w:hAnsi="Calibri" w:cs="Calibri"/>
          <w:sz w:val="24"/>
          <w:szCs w:val="24"/>
        </w:rPr>
        <w:t xml:space="preserve">, </w:t>
      </w:r>
      <w:r w:rsidR="001C38CB" w:rsidRPr="001C38CB">
        <w:rPr>
          <w:rFonts w:ascii="Calibri" w:hAnsi="Calibri" w:cs="Calibri"/>
          <w:sz w:val="24"/>
          <w:szCs w:val="24"/>
        </w:rPr>
        <w:t xml:space="preserve">siger Thomas Søgaard Andersen, CEO i </w:t>
      </w:r>
      <w:proofErr w:type="spellStart"/>
      <w:r w:rsidR="00B1091B">
        <w:rPr>
          <w:rFonts w:ascii="Calibri" w:hAnsi="Calibri" w:cs="Calibri"/>
          <w:sz w:val="24"/>
          <w:szCs w:val="24"/>
        </w:rPr>
        <w:t>n</w:t>
      </w:r>
      <w:r w:rsidR="001C38CB" w:rsidRPr="001C38CB">
        <w:rPr>
          <w:rFonts w:ascii="Calibri" w:hAnsi="Calibri" w:cs="Calibri"/>
          <w:sz w:val="24"/>
          <w:szCs w:val="24"/>
        </w:rPr>
        <w:t>etto</w:t>
      </w:r>
      <w:r w:rsidR="00B1091B">
        <w:rPr>
          <w:rFonts w:ascii="Calibri" w:hAnsi="Calibri" w:cs="Calibri"/>
          <w:sz w:val="24"/>
          <w:szCs w:val="24"/>
        </w:rPr>
        <w:t>p</w:t>
      </w:r>
      <w:r w:rsidR="001C38CB" w:rsidRPr="001C38CB">
        <w:rPr>
          <w:rFonts w:ascii="Calibri" w:hAnsi="Calibri" w:cs="Calibri"/>
          <w:sz w:val="24"/>
          <w:szCs w:val="24"/>
        </w:rPr>
        <w:t>ower</w:t>
      </w:r>
      <w:proofErr w:type="spellEnd"/>
      <w:r w:rsidR="001C38CB" w:rsidRPr="001C38CB">
        <w:rPr>
          <w:rFonts w:ascii="Calibri" w:hAnsi="Calibri" w:cs="Calibri"/>
          <w:sz w:val="24"/>
          <w:szCs w:val="24"/>
        </w:rPr>
        <w:t>.</w:t>
      </w:r>
    </w:p>
    <w:p w14:paraId="4D5ABC2D" w14:textId="196E4A04" w:rsidR="000C78BF" w:rsidRDefault="000C78BF" w:rsidP="002D0846">
      <w:pPr>
        <w:spacing w:line="312" w:lineRule="auto"/>
        <w:rPr>
          <w:rFonts w:ascii="Calibri" w:hAnsi="Calibri" w:cs="Calibri"/>
          <w:sz w:val="24"/>
          <w:szCs w:val="24"/>
        </w:rPr>
      </w:pPr>
    </w:p>
    <w:sectPr w:rsidR="000C78BF" w:rsidSect="00724227">
      <w:pgSz w:w="11906" w:h="16838" w:code="9"/>
      <w:pgMar w:top="1701" w:right="1134" w:bottom="1701" w:left="1134" w:header="488" w:footer="312"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im Gregersen - Bolius" w:date="2022-10-24T11:43:00Z" w:initials="KGB">
    <w:p w14:paraId="37BE22FC" w14:textId="77777777" w:rsidR="000E3259" w:rsidRDefault="000E3259" w:rsidP="00B815C4">
      <w:pPr>
        <w:pStyle w:val="Kommentartekst"/>
      </w:pPr>
      <w:r>
        <w:rPr>
          <w:rStyle w:val="Kommentarhenvisning"/>
        </w:rPr>
        <w:annotationRef/>
      </w:r>
      <w:hyperlink r:id="rId1" w:history="1">
        <w:r w:rsidRPr="00B815C4">
          <w:rPr>
            <w:rStyle w:val="Hyperlink"/>
          </w:rPr>
          <w:t>https://evida.dk/</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7BE22F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0F8E9" w16cex:dateUtc="2022-10-24T09: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7BE22FC" w16cid:durableId="2700F8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6369A" w14:textId="77777777" w:rsidR="00443E3C" w:rsidRDefault="00443E3C" w:rsidP="00D53034">
      <w:pPr>
        <w:spacing w:line="240" w:lineRule="auto"/>
      </w:pPr>
      <w:r>
        <w:separator/>
      </w:r>
    </w:p>
  </w:endnote>
  <w:endnote w:type="continuationSeparator" w:id="0">
    <w:p w14:paraId="742FCE10" w14:textId="77777777" w:rsidR="00443E3C" w:rsidRDefault="00443E3C" w:rsidP="00D530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2D8F7" w14:textId="77777777" w:rsidR="00443E3C" w:rsidRDefault="00443E3C" w:rsidP="00D53034">
      <w:pPr>
        <w:spacing w:line="240" w:lineRule="auto"/>
      </w:pPr>
      <w:r>
        <w:separator/>
      </w:r>
    </w:p>
  </w:footnote>
  <w:footnote w:type="continuationSeparator" w:id="0">
    <w:p w14:paraId="4B8FE8A9" w14:textId="77777777" w:rsidR="00443E3C" w:rsidRDefault="00443E3C" w:rsidP="00D5303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A345C32"/>
    <w:lvl w:ilvl="0">
      <w:start w:val="1"/>
      <w:numFmt w:val="bullet"/>
      <w:pStyle w:val="Opstilling-punkttegn2"/>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91F4E9CA"/>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2EBAF504"/>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D67070B"/>
    <w:multiLevelType w:val="hybridMultilevel"/>
    <w:tmpl w:val="21F876C4"/>
    <w:lvl w:ilvl="0" w:tplc="072A4C72">
      <w:numFmt w:val="bullet"/>
      <w:lvlText w:val="-"/>
      <w:lvlJc w:val="left"/>
      <w:pPr>
        <w:ind w:left="720" w:hanging="360"/>
      </w:pPr>
      <w:rPr>
        <w:rFonts w:ascii="Verdana" w:eastAsiaTheme="minorHAnsi" w:hAnsi="Verdana"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AC9731B"/>
    <w:multiLevelType w:val="hybridMultilevel"/>
    <w:tmpl w:val="D26E7C3E"/>
    <w:lvl w:ilvl="0" w:tplc="16342500">
      <w:numFmt w:val="bullet"/>
      <w:lvlText w:val="-"/>
      <w:lvlJc w:val="left"/>
      <w:pPr>
        <w:ind w:left="360" w:hanging="360"/>
      </w:pPr>
      <w:rPr>
        <w:rFonts w:ascii="Calibri" w:eastAsiaTheme="minorHAnsi" w:hAnsi="Calibri" w:cs="Calibri"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3CE3113E"/>
    <w:multiLevelType w:val="hybridMultilevel"/>
    <w:tmpl w:val="05DAEBBE"/>
    <w:lvl w:ilvl="0" w:tplc="754090F8">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3E6F5FB4"/>
    <w:multiLevelType w:val="hybridMultilevel"/>
    <w:tmpl w:val="33D26AF8"/>
    <w:lvl w:ilvl="0" w:tplc="F93E7516">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49EA543E"/>
    <w:multiLevelType w:val="multilevel"/>
    <w:tmpl w:val="BBE01FD2"/>
    <w:lvl w:ilvl="0">
      <w:start w:val="1"/>
      <w:numFmt w:val="decimal"/>
      <w:pStyle w:val="Opstilling-talellerbogst"/>
      <w:lvlText w:val="%1."/>
      <w:lvlJc w:val="left"/>
      <w:pPr>
        <w:tabs>
          <w:tab w:val="num" w:pos="340"/>
        </w:tabs>
        <w:ind w:left="340" w:hanging="340"/>
      </w:pPr>
      <w:rPr>
        <w:rFonts w:hint="default"/>
      </w:rPr>
    </w:lvl>
    <w:lvl w:ilvl="1">
      <w:start w:val="1"/>
      <w:numFmt w:val="decimal"/>
      <w:lvlText w:val="%1.%2."/>
      <w:lvlJc w:val="left"/>
      <w:pPr>
        <w:tabs>
          <w:tab w:val="num" w:pos="851"/>
        </w:tabs>
        <w:ind w:left="851" w:hanging="511"/>
      </w:pPr>
      <w:rPr>
        <w:rFonts w:hint="default"/>
      </w:rPr>
    </w:lvl>
    <w:lvl w:ilvl="2">
      <w:start w:val="1"/>
      <w:numFmt w:val="decimal"/>
      <w:lvlText w:val="%1.%2.%3."/>
      <w:lvlJc w:val="left"/>
      <w:pPr>
        <w:tabs>
          <w:tab w:val="num" w:pos="1559"/>
        </w:tabs>
        <w:ind w:left="1559" w:hanging="708"/>
      </w:pPr>
      <w:rPr>
        <w:rFonts w:hint="default"/>
      </w:rPr>
    </w:lvl>
    <w:lvl w:ilvl="3">
      <w:start w:val="1"/>
      <w:numFmt w:val="decimal"/>
      <w:lvlText w:val="%1.%2.%3.%4."/>
      <w:lvlJc w:val="left"/>
      <w:pPr>
        <w:tabs>
          <w:tab w:val="num" w:pos="2552"/>
        </w:tabs>
        <w:ind w:left="2552" w:hanging="993"/>
      </w:pPr>
      <w:rPr>
        <w:rFonts w:hint="default"/>
      </w:rPr>
    </w:lvl>
    <w:lvl w:ilvl="4">
      <w:start w:val="1"/>
      <w:numFmt w:val="decimal"/>
      <w:lvlText w:val="%1.%2.%3.%4.%5."/>
      <w:lvlJc w:val="left"/>
      <w:pPr>
        <w:tabs>
          <w:tab w:val="num" w:pos="3686"/>
        </w:tabs>
        <w:ind w:left="3686" w:hanging="1134"/>
      </w:pPr>
      <w:rPr>
        <w:rFonts w:hint="default"/>
      </w:rPr>
    </w:lvl>
    <w:lvl w:ilvl="5">
      <w:start w:val="1"/>
      <w:numFmt w:val="decimal"/>
      <w:lvlText w:val="%1.%2.%3.%4.%5.%6."/>
      <w:lvlJc w:val="left"/>
      <w:pPr>
        <w:tabs>
          <w:tab w:val="num" w:pos="4961"/>
        </w:tabs>
        <w:ind w:left="4961" w:hanging="1275"/>
      </w:pPr>
      <w:rPr>
        <w:rFonts w:hint="default"/>
      </w:rPr>
    </w:lvl>
    <w:lvl w:ilvl="6">
      <w:start w:val="1"/>
      <w:numFmt w:val="decimal"/>
      <w:lvlText w:val="%1.%2.%3.%4.%5.%6.%7."/>
      <w:lvlJc w:val="left"/>
      <w:pPr>
        <w:tabs>
          <w:tab w:val="num" w:pos="5245"/>
        </w:tabs>
        <w:ind w:left="5245" w:hanging="1559"/>
      </w:pPr>
      <w:rPr>
        <w:rFonts w:hint="default"/>
      </w:rPr>
    </w:lvl>
    <w:lvl w:ilvl="7">
      <w:start w:val="1"/>
      <w:numFmt w:val="decimal"/>
      <w:lvlText w:val="%1.%2.%3.%4.%5.%6.%7.%8."/>
      <w:lvlJc w:val="left"/>
      <w:pPr>
        <w:tabs>
          <w:tab w:val="num" w:pos="5528"/>
        </w:tabs>
        <w:ind w:left="5528" w:hanging="1842"/>
      </w:pPr>
      <w:rPr>
        <w:rFonts w:hint="default"/>
      </w:rPr>
    </w:lvl>
    <w:lvl w:ilvl="8">
      <w:start w:val="1"/>
      <w:numFmt w:val="decimal"/>
      <w:lvlText w:val="%1.%2.%3.%4.%5.%6.%7.%8.%9."/>
      <w:lvlJc w:val="left"/>
      <w:pPr>
        <w:tabs>
          <w:tab w:val="num" w:pos="5670"/>
        </w:tabs>
        <w:ind w:left="5670" w:hanging="1984"/>
      </w:pPr>
      <w:rPr>
        <w:rFonts w:hint="default"/>
      </w:rPr>
    </w:lvl>
  </w:abstractNum>
  <w:abstractNum w:abstractNumId="8" w15:restartNumberingAfterBreak="0">
    <w:nsid w:val="49F74919"/>
    <w:multiLevelType w:val="hybridMultilevel"/>
    <w:tmpl w:val="24F2BB5C"/>
    <w:lvl w:ilvl="0" w:tplc="979CC9D2">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5E1D5A28"/>
    <w:multiLevelType w:val="multilevel"/>
    <w:tmpl w:val="ECDE824A"/>
    <w:lvl w:ilvl="0">
      <w:start w:val="1"/>
      <w:numFmt w:val="bullet"/>
      <w:pStyle w:val="Opstilling-punkttegn"/>
      <w:lvlText w:val="•"/>
      <w:lvlJc w:val="left"/>
      <w:pPr>
        <w:tabs>
          <w:tab w:val="num" w:pos="340"/>
        </w:tabs>
        <w:ind w:left="340" w:hanging="340"/>
      </w:pPr>
      <w:rPr>
        <w:rFonts w:ascii="Arial" w:hAnsi="Arial" w:hint="default"/>
      </w:rPr>
    </w:lvl>
    <w:lvl w:ilvl="1">
      <w:start w:val="1"/>
      <w:numFmt w:val="bullet"/>
      <w:lvlText w:val="•"/>
      <w:lvlJc w:val="left"/>
      <w:pPr>
        <w:tabs>
          <w:tab w:val="num" w:pos="680"/>
        </w:tabs>
        <w:ind w:left="680" w:hanging="340"/>
      </w:pPr>
      <w:rPr>
        <w:rFonts w:ascii="Arial" w:hAnsi="Arial" w:hint="default"/>
      </w:rPr>
    </w:lvl>
    <w:lvl w:ilvl="2">
      <w:start w:val="1"/>
      <w:numFmt w:val="bullet"/>
      <w:lvlText w:val="•"/>
      <w:lvlJc w:val="left"/>
      <w:pPr>
        <w:tabs>
          <w:tab w:val="num" w:pos="1021"/>
        </w:tabs>
        <w:ind w:left="1021" w:hanging="341"/>
      </w:pPr>
      <w:rPr>
        <w:rFonts w:ascii="Arial" w:hAnsi="Arial" w:hint="default"/>
      </w:rPr>
    </w:lvl>
    <w:lvl w:ilvl="3">
      <w:start w:val="1"/>
      <w:numFmt w:val="bullet"/>
      <w:lvlText w:val="•"/>
      <w:lvlJc w:val="left"/>
      <w:pPr>
        <w:tabs>
          <w:tab w:val="num" w:pos="1361"/>
        </w:tabs>
        <w:ind w:left="1361" w:hanging="340"/>
      </w:pPr>
      <w:rPr>
        <w:rFonts w:ascii="Arial" w:hAnsi="Arial" w:hint="default"/>
      </w:rPr>
    </w:lvl>
    <w:lvl w:ilvl="4">
      <w:start w:val="1"/>
      <w:numFmt w:val="bullet"/>
      <w:lvlText w:val="•"/>
      <w:lvlJc w:val="left"/>
      <w:pPr>
        <w:tabs>
          <w:tab w:val="num" w:pos="1701"/>
        </w:tabs>
        <w:ind w:left="1701" w:hanging="340"/>
      </w:pPr>
      <w:rPr>
        <w:rFonts w:ascii="Arial" w:hAnsi="Arial" w:hint="default"/>
      </w:rPr>
    </w:lvl>
    <w:lvl w:ilvl="5">
      <w:start w:val="1"/>
      <w:numFmt w:val="bullet"/>
      <w:lvlText w:val="•"/>
      <w:lvlJc w:val="left"/>
      <w:pPr>
        <w:tabs>
          <w:tab w:val="num" w:pos="2041"/>
        </w:tabs>
        <w:ind w:left="2041" w:hanging="340"/>
      </w:pPr>
      <w:rPr>
        <w:rFonts w:ascii="Arial" w:hAnsi="Arial" w:hint="default"/>
      </w:rPr>
    </w:lvl>
    <w:lvl w:ilvl="6">
      <w:start w:val="1"/>
      <w:numFmt w:val="bullet"/>
      <w:lvlText w:val="•"/>
      <w:lvlJc w:val="left"/>
      <w:pPr>
        <w:tabs>
          <w:tab w:val="num" w:pos="2381"/>
        </w:tabs>
        <w:ind w:left="2381" w:hanging="340"/>
      </w:pPr>
      <w:rPr>
        <w:rFonts w:ascii="Arial" w:hAnsi="Arial" w:hint="default"/>
      </w:rPr>
    </w:lvl>
    <w:lvl w:ilvl="7">
      <w:start w:val="1"/>
      <w:numFmt w:val="bullet"/>
      <w:lvlText w:val="•"/>
      <w:lvlJc w:val="left"/>
      <w:pPr>
        <w:tabs>
          <w:tab w:val="num" w:pos="2722"/>
        </w:tabs>
        <w:ind w:left="2722" w:hanging="341"/>
      </w:pPr>
      <w:rPr>
        <w:rFonts w:ascii="Arial" w:hAnsi="Arial" w:hint="default"/>
      </w:rPr>
    </w:lvl>
    <w:lvl w:ilvl="8">
      <w:start w:val="1"/>
      <w:numFmt w:val="bullet"/>
      <w:lvlText w:val="•"/>
      <w:lvlJc w:val="left"/>
      <w:pPr>
        <w:tabs>
          <w:tab w:val="num" w:pos="3062"/>
        </w:tabs>
        <w:ind w:left="3062" w:hanging="340"/>
      </w:pPr>
      <w:rPr>
        <w:rFonts w:ascii="Arial" w:hAnsi="Arial" w:hint="default"/>
      </w:rPr>
    </w:lvl>
  </w:abstractNum>
  <w:abstractNum w:abstractNumId="10" w15:restartNumberingAfterBreak="0">
    <w:nsid w:val="62952F5E"/>
    <w:multiLevelType w:val="hybridMultilevel"/>
    <w:tmpl w:val="479CBD18"/>
    <w:lvl w:ilvl="0" w:tplc="04A6D39A">
      <w:start w:val="15"/>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63E5086F"/>
    <w:multiLevelType w:val="hybridMultilevel"/>
    <w:tmpl w:val="0194E21A"/>
    <w:lvl w:ilvl="0" w:tplc="534841AE">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67C95EE6"/>
    <w:multiLevelType w:val="hybridMultilevel"/>
    <w:tmpl w:val="0F14F8F6"/>
    <w:lvl w:ilvl="0" w:tplc="DF6253E0">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6B5C09E4"/>
    <w:multiLevelType w:val="hybridMultilevel"/>
    <w:tmpl w:val="49001A5E"/>
    <w:lvl w:ilvl="0" w:tplc="535EC73E">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6DDB47A9"/>
    <w:multiLevelType w:val="hybridMultilevel"/>
    <w:tmpl w:val="BFA0F594"/>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5" w15:restartNumberingAfterBreak="0">
    <w:nsid w:val="7B233C08"/>
    <w:multiLevelType w:val="hybridMultilevel"/>
    <w:tmpl w:val="AD645532"/>
    <w:lvl w:ilvl="0" w:tplc="560A4230">
      <w:start w:val="15"/>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7C2741D3"/>
    <w:multiLevelType w:val="hybridMultilevel"/>
    <w:tmpl w:val="AE86C2A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7D335095"/>
    <w:multiLevelType w:val="hybridMultilevel"/>
    <w:tmpl w:val="1C38E7E6"/>
    <w:lvl w:ilvl="0" w:tplc="4E0A47DC">
      <w:numFmt w:val="bullet"/>
      <w:lvlText w:val="-"/>
      <w:lvlJc w:val="left"/>
      <w:pPr>
        <w:ind w:left="720" w:hanging="360"/>
      </w:pPr>
      <w:rPr>
        <w:rFonts w:ascii="Arial" w:eastAsiaTheme="minorHAnsi"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81744427">
    <w:abstractNumId w:val="2"/>
  </w:num>
  <w:num w:numId="2" w16cid:durableId="477066225">
    <w:abstractNumId w:val="9"/>
  </w:num>
  <w:num w:numId="3" w16cid:durableId="1391270132">
    <w:abstractNumId w:val="0"/>
  </w:num>
  <w:num w:numId="4" w16cid:durableId="539099473">
    <w:abstractNumId w:val="0"/>
  </w:num>
  <w:num w:numId="5" w16cid:durableId="1391998880">
    <w:abstractNumId w:val="1"/>
  </w:num>
  <w:num w:numId="6" w16cid:durableId="1142188310">
    <w:abstractNumId w:val="7"/>
  </w:num>
  <w:num w:numId="7" w16cid:durableId="962417862">
    <w:abstractNumId w:val="12"/>
  </w:num>
  <w:num w:numId="8" w16cid:durableId="900596981">
    <w:abstractNumId w:val="11"/>
  </w:num>
  <w:num w:numId="9" w16cid:durableId="492994268">
    <w:abstractNumId w:val="17"/>
  </w:num>
  <w:num w:numId="10" w16cid:durableId="463234994">
    <w:abstractNumId w:val="14"/>
  </w:num>
  <w:num w:numId="11" w16cid:durableId="1130828889">
    <w:abstractNumId w:val="3"/>
  </w:num>
  <w:num w:numId="12" w16cid:durableId="1497528235">
    <w:abstractNumId w:val="13"/>
  </w:num>
  <w:num w:numId="13" w16cid:durableId="1503466688">
    <w:abstractNumId w:val="5"/>
  </w:num>
  <w:num w:numId="14" w16cid:durableId="1584608005">
    <w:abstractNumId w:val="8"/>
  </w:num>
  <w:num w:numId="15" w16cid:durableId="378089170">
    <w:abstractNumId w:val="6"/>
  </w:num>
  <w:num w:numId="16" w16cid:durableId="954022294">
    <w:abstractNumId w:val="16"/>
  </w:num>
  <w:num w:numId="17" w16cid:durableId="2030138177">
    <w:abstractNumId w:val="4"/>
  </w:num>
  <w:num w:numId="18" w16cid:durableId="885483267">
    <w:abstractNumId w:val="15"/>
  </w:num>
  <w:num w:numId="19" w16cid:durableId="1419248566">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im Gregersen - Bolius">
    <w15:presenceInfo w15:providerId="AD" w15:userId="S::kgr@bolius.dk::3db7f54a-5b25-4759-86c3-a41bba5f7c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6AB"/>
    <w:rsid w:val="00001430"/>
    <w:rsid w:val="0000198D"/>
    <w:rsid w:val="00011A52"/>
    <w:rsid w:val="00016565"/>
    <w:rsid w:val="00025447"/>
    <w:rsid w:val="000335D8"/>
    <w:rsid w:val="00043A31"/>
    <w:rsid w:val="000473D5"/>
    <w:rsid w:val="000531B2"/>
    <w:rsid w:val="000550F7"/>
    <w:rsid w:val="00057028"/>
    <w:rsid w:val="00066F8D"/>
    <w:rsid w:val="00067D10"/>
    <w:rsid w:val="00070A8D"/>
    <w:rsid w:val="00076266"/>
    <w:rsid w:val="000816EC"/>
    <w:rsid w:val="00081A11"/>
    <w:rsid w:val="00083C27"/>
    <w:rsid w:val="00092CC6"/>
    <w:rsid w:val="000A1349"/>
    <w:rsid w:val="000A1A13"/>
    <w:rsid w:val="000A20F1"/>
    <w:rsid w:val="000A2812"/>
    <w:rsid w:val="000A7916"/>
    <w:rsid w:val="000B43FB"/>
    <w:rsid w:val="000C4BE0"/>
    <w:rsid w:val="000C4D5F"/>
    <w:rsid w:val="000C78BF"/>
    <w:rsid w:val="000E0CA5"/>
    <w:rsid w:val="000E12D4"/>
    <w:rsid w:val="000E3259"/>
    <w:rsid w:val="000E46A4"/>
    <w:rsid w:val="000E46FC"/>
    <w:rsid w:val="000F03A4"/>
    <w:rsid w:val="000F24BE"/>
    <w:rsid w:val="000F68AF"/>
    <w:rsid w:val="0010287D"/>
    <w:rsid w:val="001046ED"/>
    <w:rsid w:val="00105678"/>
    <w:rsid w:val="001066A6"/>
    <w:rsid w:val="00112F3F"/>
    <w:rsid w:val="00113EEE"/>
    <w:rsid w:val="00115411"/>
    <w:rsid w:val="00123CBD"/>
    <w:rsid w:val="00132580"/>
    <w:rsid w:val="001333F9"/>
    <w:rsid w:val="00133E17"/>
    <w:rsid w:val="001344DD"/>
    <w:rsid w:val="00145709"/>
    <w:rsid w:val="00147FB0"/>
    <w:rsid w:val="00152683"/>
    <w:rsid w:val="00162AA3"/>
    <w:rsid w:val="00164B19"/>
    <w:rsid w:val="00164BEE"/>
    <w:rsid w:val="0017180D"/>
    <w:rsid w:val="00180E04"/>
    <w:rsid w:val="001822EC"/>
    <w:rsid w:val="00185838"/>
    <w:rsid w:val="00193B30"/>
    <w:rsid w:val="00194D8D"/>
    <w:rsid w:val="00194D99"/>
    <w:rsid w:val="00196E11"/>
    <w:rsid w:val="001C1CD7"/>
    <w:rsid w:val="001C38CB"/>
    <w:rsid w:val="001C62D2"/>
    <w:rsid w:val="001E108A"/>
    <w:rsid w:val="001F0979"/>
    <w:rsid w:val="001F254D"/>
    <w:rsid w:val="001F2D76"/>
    <w:rsid w:val="001F574F"/>
    <w:rsid w:val="001F79D3"/>
    <w:rsid w:val="002034F0"/>
    <w:rsid w:val="00204765"/>
    <w:rsid w:val="00206405"/>
    <w:rsid w:val="0022216C"/>
    <w:rsid w:val="00223440"/>
    <w:rsid w:val="00224A4E"/>
    <w:rsid w:val="00227013"/>
    <w:rsid w:val="00227C32"/>
    <w:rsid w:val="00232B70"/>
    <w:rsid w:val="00236E20"/>
    <w:rsid w:val="00245C90"/>
    <w:rsid w:val="0025055E"/>
    <w:rsid w:val="002529B4"/>
    <w:rsid w:val="00253F7C"/>
    <w:rsid w:val="0025460A"/>
    <w:rsid w:val="002555ED"/>
    <w:rsid w:val="00255BCF"/>
    <w:rsid w:val="00266799"/>
    <w:rsid w:val="00275BE2"/>
    <w:rsid w:val="00282FBE"/>
    <w:rsid w:val="00291ED4"/>
    <w:rsid w:val="0029612D"/>
    <w:rsid w:val="002A0689"/>
    <w:rsid w:val="002A3A3E"/>
    <w:rsid w:val="002B1906"/>
    <w:rsid w:val="002B45F2"/>
    <w:rsid w:val="002B64FF"/>
    <w:rsid w:val="002C359F"/>
    <w:rsid w:val="002C4CB6"/>
    <w:rsid w:val="002D0846"/>
    <w:rsid w:val="002D10C7"/>
    <w:rsid w:val="002D31B2"/>
    <w:rsid w:val="002D4203"/>
    <w:rsid w:val="002D5B8A"/>
    <w:rsid w:val="002D7701"/>
    <w:rsid w:val="002E14ED"/>
    <w:rsid w:val="002E15B0"/>
    <w:rsid w:val="002E34A8"/>
    <w:rsid w:val="002E5D0E"/>
    <w:rsid w:val="002F4419"/>
    <w:rsid w:val="00302756"/>
    <w:rsid w:val="00306353"/>
    <w:rsid w:val="00317300"/>
    <w:rsid w:val="00317FB6"/>
    <w:rsid w:val="00324B74"/>
    <w:rsid w:val="00332A5C"/>
    <w:rsid w:val="00332C32"/>
    <w:rsid w:val="003360CB"/>
    <w:rsid w:val="003409A1"/>
    <w:rsid w:val="0034295A"/>
    <w:rsid w:val="00345D4E"/>
    <w:rsid w:val="00352DD7"/>
    <w:rsid w:val="00363FFC"/>
    <w:rsid w:val="003803F9"/>
    <w:rsid w:val="00382826"/>
    <w:rsid w:val="00383B41"/>
    <w:rsid w:val="00390BDD"/>
    <w:rsid w:val="003933A1"/>
    <w:rsid w:val="00393D67"/>
    <w:rsid w:val="00395892"/>
    <w:rsid w:val="003A12FD"/>
    <w:rsid w:val="003A4A07"/>
    <w:rsid w:val="003B5929"/>
    <w:rsid w:val="003B6296"/>
    <w:rsid w:val="003B6E72"/>
    <w:rsid w:val="003C2421"/>
    <w:rsid w:val="003C4289"/>
    <w:rsid w:val="003C58C7"/>
    <w:rsid w:val="003D1CCE"/>
    <w:rsid w:val="003D512A"/>
    <w:rsid w:val="003F59A4"/>
    <w:rsid w:val="003F5DD0"/>
    <w:rsid w:val="004017C9"/>
    <w:rsid w:val="00403645"/>
    <w:rsid w:val="00405D98"/>
    <w:rsid w:val="004077CC"/>
    <w:rsid w:val="00414504"/>
    <w:rsid w:val="00416016"/>
    <w:rsid w:val="004236CE"/>
    <w:rsid w:val="00427BC5"/>
    <w:rsid w:val="00443E3C"/>
    <w:rsid w:val="00444786"/>
    <w:rsid w:val="004448DA"/>
    <w:rsid w:val="004451BF"/>
    <w:rsid w:val="00457EC0"/>
    <w:rsid w:val="00472C33"/>
    <w:rsid w:val="00473A74"/>
    <w:rsid w:val="00475FB7"/>
    <w:rsid w:val="00480033"/>
    <w:rsid w:val="00481F95"/>
    <w:rsid w:val="00487929"/>
    <w:rsid w:val="00491EE0"/>
    <w:rsid w:val="0049754C"/>
    <w:rsid w:val="004A0773"/>
    <w:rsid w:val="004A3839"/>
    <w:rsid w:val="004A3AF2"/>
    <w:rsid w:val="004B0574"/>
    <w:rsid w:val="004B39C9"/>
    <w:rsid w:val="004B6B1A"/>
    <w:rsid w:val="004C35EA"/>
    <w:rsid w:val="004C7F5F"/>
    <w:rsid w:val="004D0DB1"/>
    <w:rsid w:val="004D72FE"/>
    <w:rsid w:val="004E17B3"/>
    <w:rsid w:val="004E24E0"/>
    <w:rsid w:val="004E3787"/>
    <w:rsid w:val="004F0839"/>
    <w:rsid w:val="004F4028"/>
    <w:rsid w:val="004F5E5C"/>
    <w:rsid w:val="00504136"/>
    <w:rsid w:val="0050537C"/>
    <w:rsid w:val="00505663"/>
    <w:rsid w:val="00532503"/>
    <w:rsid w:val="0053427D"/>
    <w:rsid w:val="005349CD"/>
    <w:rsid w:val="00534A7B"/>
    <w:rsid w:val="005403B1"/>
    <w:rsid w:val="00541E61"/>
    <w:rsid w:val="00552C1C"/>
    <w:rsid w:val="005570C4"/>
    <w:rsid w:val="0056064A"/>
    <w:rsid w:val="005612D7"/>
    <w:rsid w:val="00563672"/>
    <w:rsid w:val="005771EF"/>
    <w:rsid w:val="00597111"/>
    <w:rsid w:val="005A0210"/>
    <w:rsid w:val="005A39D4"/>
    <w:rsid w:val="005B13F5"/>
    <w:rsid w:val="005B5D2F"/>
    <w:rsid w:val="005C3432"/>
    <w:rsid w:val="005D36AD"/>
    <w:rsid w:val="005D5095"/>
    <w:rsid w:val="005D5214"/>
    <w:rsid w:val="005E2988"/>
    <w:rsid w:val="005E57B2"/>
    <w:rsid w:val="005E6948"/>
    <w:rsid w:val="005E768F"/>
    <w:rsid w:val="005E7797"/>
    <w:rsid w:val="005E7919"/>
    <w:rsid w:val="005E7B83"/>
    <w:rsid w:val="005F12AF"/>
    <w:rsid w:val="005F1F7A"/>
    <w:rsid w:val="005F2385"/>
    <w:rsid w:val="005F74B2"/>
    <w:rsid w:val="006010F2"/>
    <w:rsid w:val="00613F00"/>
    <w:rsid w:val="00614D68"/>
    <w:rsid w:val="006153BF"/>
    <w:rsid w:val="00615929"/>
    <w:rsid w:val="00624062"/>
    <w:rsid w:val="006345B1"/>
    <w:rsid w:val="00635B8A"/>
    <w:rsid w:val="00642BEE"/>
    <w:rsid w:val="00653202"/>
    <w:rsid w:val="00653B1E"/>
    <w:rsid w:val="00654014"/>
    <w:rsid w:val="00662377"/>
    <w:rsid w:val="006648E4"/>
    <w:rsid w:val="006705F0"/>
    <w:rsid w:val="00672617"/>
    <w:rsid w:val="00673172"/>
    <w:rsid w:val="00677C88"/>
    <w:rsid w:val="00681D08"/>
    <w:rsid w:val="00682DC7"/>
    <w:rsid w:val="0068765C"/>
    <w:rsid w:val="00687F3D"/>
    <w:rsid w:val="00692488"/>
    <w:rsid w:val="006A24EB"/>
    <w:rsid w:val="006A5130"/>
    <w:rsid w:val="006A6353"/>
    <w:rsid w:val="006A7BA3"/>
    <w:rsid w:val="006B63B1"/>
    <w:rsid w:val="006C2507"/>
    <w:rsid w:val="006C368B"/>
    <w:rsid w:val="006D5412"/>
    <w:rsid w:val="00703EF4"/>
    <w:rsid w:val="00707DE5"/>
    <w:rsid w:val="0071286D"/>
    <w:rsid w:val="00720F4D"/>
    <w:rsid w:val="00724227"/>
    <w:rsid w:val="007312EE"/>
    <w:rsid w:val="00731CA5"/>
    <w:rsid w:val="007368D3"/>
    <w:rsid w:val="0074336F"/>
    <w:rsid w:val="00755901"/>
    <w:rsid w:val="0075702C"/>
    <w:rsid w:val="00761DA8"/>
    <w:rsid w:val="00764945"/>
    <w:rsid w:val="00772AFE"/>
    <w:rsid w:val="0077416F"/>
    <w:rsid w:val="007748C8"/>
    <w:rsid w:val="007855BF"/>
    <w:rsid w:val="00787C20"/>
    <w:rsid w:val="007909BE"/>
    <w:rsid w:val="00790AD5"/>
    <w:rsid w:val="00796714"/>
    <w:rsid w:val="007A26FD"/>
    <w:rsid w:val="007B1372"/>
    <w:rsid w:val="007B37B0"/>
    <w:rsid w:val="007B6010"/>
    <w:rsid w:val="007B7907"/>
    <w:rsid w:val="007C1017"/>
    <w:rsid w:val="007C1716"/>
    <w:rsid w:val="007C171E"/>
    <w:rsid w:val="007C4DD1"/>
    <w:rsid w:val="007D1253"/>
    <w:rsid w:val="007D368D"/>
    <w:rsid w:val="007D5387"/>
    <w:rsid w:val="007D6855"/>
    <w:rsid w:val="007D6C70"/>
    <w:rsid w:val="007F0573"/>
    <w:rsid w:val="007F56C8"/>
    <w:rsid w:val="00800EC8"/>
    <w:rsid w:val="00801E16"/>
    <w:rsid w:val="0080646D"/>
    <w:rsid w:val="008131BE"/>
    <w:rsid w:val="0081705D"/>
    <w:rsid w:val="00825B14"/>
    <w:rsid w:val="008263A2"/>
    <w:rsid w:val="00827253"/>
    <w:rsid w:val="0082771E"/>
    <w:rsid w:val="00844877"/>
    <w:rsid w:val="0085226D"/>
    <w:rsid w:val="008551BD"/>
    <w:rsid w:val="008565B5"/>
    <w:rsid w:val="00861D86"/>
    <w:rsid w:val="008624FA"/>
    <w:rsid w:val="008651DD"/>
    <w:rsid w:val="00866C34"/>
    <w:rsid w:val="0087005C"/>
    <w:rsid w:val="00870790"/>
    <w:rsid w:val="008724D9"/>
    <w:rsid w:val="00873A52"/>
    <w:rsid w:val="0087673E"/>
    <w:rsid w:val="008819C6"/>
    <w:rsid w:val="008824B0"/>
    <w:rsid w:val="00885BFF"/>
    <w:rsid w:val="00895680"/>
    <w:rsid w:val="00896FCA"/>
    <w:rsid w:val="008A292E"/>
    <w:rsid w:val="008A4E94"/>
    <w:rsid w:val="008A7D13"/>
    <w:rsid w:val="008B31A1"/>
    <w:rsid w:val="008B62DF"/>
    <w:rsid w:val="008C1171"/>
    <w:rsid w:val="008C1D63"/>
    <w:rsid w:val="008C6CBC"/>
    <w:rsid w:val="008D377A"/>
    <w:rsid w:val="008E2426"/>
    <w:rsid w:val="009079C0"/>
    <w:rsid w:val="00917A08"/>
    <w:rsid w:val="00922A1A"/>
    <w:rsid w:val="00927991"/>
    <w:rsid w:val="009328FD"/>
    <w:rsid w:val="009334A7"/>
    <w:rsid w:val="00935FB1"/>
    <w:rsid w:val="0093764F"/>
    <w:rsid w:val="00940E61"/>
    <w:rsid w:val="00942ECE"/>
    <w:rsid w:val="00946A30"/>
    <w:rsid w:val="009477EB"/>
    <w:rsid w:val="00954061"/>
    <w:rsid w:val="009602D0"/>
    <w:rsid w:val="00962604"/>
    <w:rsid w:val="0096262F"/>
    <w:rsid w:val="0097370E"/>
    <w:rsid w:val="009809FA"/>
    <w:rsid w:val="00981D6A"/>
    <w:rsid w:val="00986EA9"/>
    <w:rsid w:val="009905E6"/>
    <w:rsid w:val="009913C0"/>
    <w:rsid w:val="00992CF4"/>
    <w:rsid w:val="00994B71"/>
    <w:rsid w:val="009A1C85"/>
    <w:rsid w:val="009A29E7"/>
    <w:rsid w:val="009A2BFB"/>
    <w:rsid w:val="009B05F8"/>
    <w:rsid w:val="009B1DA7"/>
    <w:rsid w:val="009B2430"/>
    <w:rsid w:val="009B3BBC"/>
    <w:rsid w:val="009B4015"/>
    <w:rsid w:val="009C1EC7"/>
    <w:rsid w:val="009C3C3C"/>
    <w:rsid w:val="009C5FF9"/>
    <w:rsid w:val="009D1DCF"/>
    <w:rsid w:val="009D7144"/>
    <w:rsid w:val="009E1097"/>
    <w:rsid w:val="009E5374"/>
    <w:rsid w:val="009E6F52"/>
    <w:rsid w:val="009F1480"/>
    <w:rsid w:val="009F2782"/>
    <w:rsid w:val="009F2DBB"/>
    <w:rsid w:val="009F36D6"/>
    <w:rsid w:val="009F7743"/>
    <w:rsid w:val="00A0098D"/>
    <w:rsid w:val="00A0157A"/>
    <w:rsid w:val="00A03BAF"/>
    <w:rsid w:val="00A10FE0"/>
    <w:rsid w:val="00A13EB4"/>
    <w:rsid w:val="00A174C9"/>
    <w:rsid w:val="00A201E9"/>
    <w:rsid w:val="00A24843"/>
    <w:rsid w:val="00A2601A"/>
    <w:rsid w:val="00A31EB0"/>
    <w:rsid w:val="00A37C89"/>
    <w:rsid w:val="00A40CE1"/>
    <w:rsid w:val="00A44480"/>
    <w:rsid w:val="00A44E90"/>
    <w:rsid w:val="00A4541D"/>
    <w:rsid w:val="00A45B08"/>
    <w:rsid w:val="00A47A15"/>
    <w:rsid w:val="00A65751"/>
    <w:rsid w:val="00A66D52"/>
    <w:rsid w:val="00A7438C"/>
    <w:rsid w:val="00A757DA"/>
    <w:rsid w:val="00A83C6E"/>
    <w:rsid w:val="00A90E6B"/>
    <w:rsid w:val="00A9274A"/>
    <w:rsid w:val="00A96366"/>
    <w:rsid w:val="00A96543"/>
    <w:rsid w:val="00A96C93"/>
    <w:rsid w:val="00AA0E36"/>
    <w:rsid w:val="00AA6C39"/>
    <w:rsid w:val="00AA739C"/>
    <w:rsid w:val="00AC3B82"/>
    <w:rsid w:val="00AC41F8"/>
    <w:rsid w:val="00AC581D"/>
    <w:rsid w:val="00AC73AE"/>
    <w:rsid w:val="00AD47A3"/>
    <w:rsid w:val="00AD5A0C"/>
    <w:rsid w:val="00AE0465"/>
    <w:rsid w:val="00AE06AB"/>
    <w:rsid w:val="00AF05A2"/>
    <w:rsid w:val="00AF1BE2"/>
    <w:rsid w:val="00AF7E39"/>
    <w:rsid w:val="00B00448"/>
    <w:rsid w:val="00B0294E"/>
    <w:rsid w:val="00B062F2"/>
    <w:rsid w:val="00B1091B"/>
    <w:rsid w:val="00B24BFD"/>
    <w:rsid w:val="00B315A2"/>
    <w:rsid w:val="00B41812"/>
    <w:rsid w:val="00B44BFE"/>
    <w:rsid w:val="00B456B1"/>
    <w:rsid w:val="00B46FF9"/>
    <w:rsid w:val="00B56CD4"/>
    <w:rsid w:val="00B676A2"/>
    <w:rsid w:val="00B67E5F"/>
    <w:rsid w:val="00B7012E"/>
    <w:rsid w:val="00B72EEC"/>
    <w:rsid w:val="00B77B15"/>
    <w:rsid w:val="00B80DC5"/>
    <w:rsid w:val="00B83B70"/>
    <w:rsid w:val="00B872AF"/>
    <w:rsid w:val="00B93979"/>
    <w:rsid w:val="00BA0EC0"/>
    <w:rsid w:val="00BB0591"/>
    <w:rsid w:val="00BB1D27"/>
    <w:rsid w:val="00BB7867"/>
    <w:rsid w:val="00BC2E83"/>
    <w:rsid w:val="00BC5498"/>
    <w:rsid w:val="00BC686D"/>
    <w:rsid w:val="00BD76E1"/>
    <w:rsid w:val="00BE0439"/>
    <w:rsid w:val="00BE06DF"/>
    <w:rsid w:val="00BE42AF"/>
    <w:rsid w:val="00BE711F"/>
    <w:rsid w:val="00BF6370"/>
    <w:rsid w:val="00C023E1"/>
    <w:rsid w:val="00C04E20"/>
    <w:rsid w:val="00C05866"/>
    <w:rsid w:val="00C1326B"/>
    <w:rsid w:val="00C1385D"/>
    <w:rsid w:val="00C13E0E"/>
    <w:rsid w:val="00C171CC"/>
    <w:rsid w:val="00C31183"/>
    <w:rsid w:val="00C31C0B"/>
    <w:rsid w:val="00C51478"/>
    <w:rsid w:val="00C55383"/>
    <w:rsid w:val="00C55F47"/>
    <w:rsid w:val="00C56279"/>
    <w:rsid w:val="00C56BFF"/>
    <w:rsid w:val="00C602C8"/>
    <w:rsid w:val="00C64561"/>
    <w:rsid w:val="00C66A95"/>
    <w:rsid w:val="00C6742D"/>
    <w:rsid w:val="00C70686"/>
    <w:rsid w:val="00C7223D"/>
    <w:rsid w:val="00C90CFE"/>
    <w:rsid w:val="00C91F39"/>
    <w:rsid w:val="00C95160"/>
    <w:rsid w:val="00C976BA"/>
    <w:rsid w:val="00C97B0A"/>
    <w:rsid w:val="00CA08D2"/>
    <w:rsid w:val="00CA1F83"/>
    <w:rsid w:val="00CA7075"/>
    <w:rsid w:val="00CA7AAB"/>
    <w:rsid w:val="00CB1538"/>
    <w:rsid w:val="00CC409E"/>
    <w:rsid w:val="00CC4EF8"/>
    <w:rsid w:val="00CC6A63"/>
    <w:rsid w:val="00CD3395"/>
    <w:rsid w:val="00CD65F7"/>
    <w:rsid w:val="00CE2CF6"/>
    <w:rsid w:val="00CF4393"/>
    <w:rsid w:val="00CF5203"/>
    <w:rsid w:val="00D11EC6"/>
    <w:rsid w:val="00D1352C"/>
    <w:rsid w:val="00D27B2D"/>
    <w:rsid w:val="00D31C7B"/>
    <w:rsid w:val="00D32F5B"/>
    <w:rsid w:val="00D35173"/>
    <w:rsid w:val="00D35687"/>
    <w:rsid w:val="00D40683"/>
    <w:rsid w:val="00D436F4"/>
    <w:rsid w:val="00D45671"/>
    <w:rsid w:val="00D45AF8"/>
    <w:rsid w:val="00D470B2"/>
    <w:rsid w:val="00D53034"/>
    <w:rsid w:val="00D72D39"/>
    <w:rsid w:val="00D74E69"/>
    <w:rsid w:val="00D8511D"/>
    <w:rsid w:val="00D904A8"/>
    <w:rsid w:val="00D91474"/>
    <w:rsid w:val="00D924D0"/>
    <w:rsid w:val="00D96B0F"/>
    <w:rsid w:val="00DB7C96"/>
    <w:rsid w:val="00DC215D"/>
    <w:rsid w:val="00DC4A86"/>
    <w:rsid w:val="00DC4D20"/>
    <w:rsid w:val="00DC7430"/>
    <w:rsid w:val="00DE4388"/>
    <w:rsid w:val="00DE761D"/>
    <w:rsid w:val="00DF1831"/>
    <w:rsid w:val="00DF3433"/>
    <w:rsid w:val="00DF5851"/>
    <w:rsid w:val="00E05751"/>
    <w:rsid w:val="00E11038"/>
    <w:rsid w:val="00E12164"/>
    <w:rsid w:val="00E17ADC"/>
    <w:rsid w:val="00E21C02"/>
    <w:rsid w:val="00E243B0"/>
    <w:rsid w:val="00E316D5"/>
    <w:rsid w:val="00E41F42"/>
    <w:rsid w:val="00E44003"/>
    <w:rsid w:val="00E4507C"/>
    <w:rsid w:val="00E504E6"/>
    <w:rsid w:val="00E518FF"/>
    <w:rsid w:val="00E53EF5"/>
    <w:rsid w:val="00E556DF"/>
    <w:rsid w:val="00E56A43"/>
    <w:rsid w:val="00E622FB"/>
    <w:rsid w:val="00E656D2"/>
    <w:rsid w:val="00E71427"/>
    <w:rsid w:val="00E767A2"/>
    <w:rsid w:val="00E86FF2"/>
    <w:rsid w:val="00E92D35"/>
    <w:rsid w:val="00E935F7"/>
    <w:rsid w:val="00E95372"/>
    <w:rsid w:val="00EA18FB"/>
    <w:rsid w:val="00EA1A94"/>
    <w:rsid w:val="00EC57AE"/>
    <w:rsid w:val="00ED03FF"/>
    <w:rsid w:val="00EE4955"/>
    <w:rsid w:val="00EE6EB2"/>
    <w:rsid w:val="00EF2431"/>
    <w:rsid w:val="00EF40B1"/>
    <w:rsid w:val="00EF435B"/>
    <w:rsid w:val="00EF4B53"/>
    <w:rsid w:val="00EF4C8A"/>
    <w:rsid w:val="00EF72A7"/>
    <w:rsid w:val="00EF76EB"/>
    <w:rsid w:val="00EF7DE2"/>
    <w:rsid w:val="00F01F0C"/>
    <w:rsid w:val="00F104A0"/>
    <w:rsid w:val="00F16602"/>
    <w:rsid w:val="00F17935"/>
    <w:rsid w:val="00F22AF7"/>
    <w:rsid w:val="00F248DD"/>
    <w:rsid w:val="00F25C5C"/>
    <w:rsid w:val="00F26E74"/>
    <w:rsid w:val="00F26E86"/>
    <w:rsid w:val="00F322E5"/>
    <w:rsid w:val="00F3266F"/>
    <w:rsid w:val="00F32B5D"/>
    <w:rsid w:val="00F44E8F"/>
    <w:rsid w:val="00F45DDF"/>
    <w:rsid w:val="00F520C5"/>
    <w:rsid w:val="00F553F1"/>
    <w:rsid w:val="00F5566C"/>
    <w:rsid w:val="00F572BE"/>
    <w:rsid w:val="00F66088"/>
    <w:rsid w:val="00F7191E"/>
    <w:rsid w:val="00F734E1"/>
    <w:rsid w:val="00F80151"/>
    <w:rsid w:val="00F8135D"/>
    <w:rsid w:val="00F83557"/>
    <w:rsid w:val="00F917E4"/>
    <w:rsid w:val="00FA024D"/>
    <w:rsid w:val="00FA1CD4"/>
    <w:rsid w:val="00FA2460"/>
    <w:rsid w:val="00FB3916"/>
    <w:rsid w:val="00FB4245"/>
    <w:rsid w:val="00FC5AAF"/>
    <w:rsid w:val="00FC76FD"/>
    <w:rsid w:val="00FD21DE"/>
    <w:rsid w:val="00FD23CD"/>
    <w:rsid w:val="00FD3F9F"/>
    <w:rsid w:val="00FF671B"/>
    <w:rsid w:val="00FF6E12"/>
    <w:rsid w:val="00FF730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E24AB"/>
  <w15:chartTrackingRefBased/>
  <w15:docId w15:val="{5D82D79D-9C10-4664-8182-2C476DBD0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da-DK" w:eastAsia="en-US" w:bidi="ar-SA"/>
      </w:rPr>
    </w:rPrDefault>
    <w:pPrDefault>
      <w:pPr>
        <w:spacing w:line="28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 w:unhideWhenUsed="1"/>
    <w:lsdException w:name="toc 2" w:semiHidden="1" w:uiPriority="3" w:unhideWhenUsed="1"/>
    <w:lsdException w:name="toc 3" w:semiHidden="1" w:uiPriority="3" w:unhideWhenUsed="1"/>
    <w:lsdException w:name="toc 4" w:semiHidden="1" w:uiPriority="3" w:unhideWhenUsed="1"/>
    <w:lsdException w:name="toc 5" w:semiHidden="1" w:uiPriority="3" w:unhideWhenUsed="1"/>
    <w:lsdException w:name="toc 6" w:semiHidden="1" w:uiPriority="3" w:unhideWhenUsed="1"/>
    <w:lsdException w:name="toc 7" w:semiHidden="1" w:uiPriority="3" w:unhideWhenUsed="1"/>
    <w:lsdException w:name="toc 8" w:semiHidden="1" w:uiPriority="3" w:unhideWhenUsed="1"/>
    <w:lsdException w:name="toc 9" w:semiHidden="1" w:uiPriority="3" w:unhideWhenUsed="1"/>
    <w:lsdException w:name="Normal Indent" w:semiHidden="1" w:unhideWhenUsed="1"/>
    <w:lsdException w:name="footnote text" w:semiHidden="1" w:uiPriority="2" w:unhideWhenUsed="1"/>
    <w:lsdException w:name="annotation text" w:semiHidden="1" w:unhideWhenUsed="1"/>
    <w:lsdException w:name="header" w:semiHidden="1" w:uiPriority="2" w:unhideWhenUsed="1"/>
    <w:lsdException w:name="footer" w:semiHidden="1" w:uiPriority="9"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2" w:unhideWhenUsed="1"/>
    <w:lsdException w:name="annotation reference" w:semiHidden="1" w:unhideWhenUsed="1"/>
    <w:lsdException w:name="line number" w:semiHidden="1" w:unhideWhenUsed="1"/>
    <w:lsdException w:name="page number" w:semiHidden="1" w:uiPriority="8" w:unhideWhenUsed="1"/>
    <w:lsdException w:name="endnote reference" w:semiHidden="1" w:uiPriority="2" w:unhideWhenUsed="1"/>
    <w:lsdException w:name="endnote text" w:semiHidden="1" w:uiPriority="2"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iPriority="2" w:unhideWhenUsed="1" w:qFormat="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4"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3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4" w:qFormat="1"/>
    <w:lsdException w:name="Intense Quote" w:uiPriority="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4" w:qFormat="1"/>
    <w:lsdException w:name="Intense Emphasis" w:uiPriority="4" w:qFormat="1"/>
    <w:lsdException w:name="Subtle Reference" w:uiPriority="4" w:qFormat="1"/>
    <w:lsdException w:name="Intense Reference" w:uiPriority="4" w:qFormat="1"/>
    <w:lsdException w:name="Book Title" w:uiPriority="4" w:qFormat="1"/>
    <w:lsdException w:name="Bibliography" w:semiHidden="1" w:uiPriority="39" w:unhideWhenUsed="1"/>
    <w:lsdException w:name="TOC Heading" w:semiHidden="1" w:uiPriority="3"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DA7"/>
  </w:style>
  <w:style w:type="paragraph" w:styleId="Overskrift1">
    <w:name w:val="heading 1"/>
    <w:basedOn w:val="Normal"/>
    <w:next w:val="Normal"/>
    <w:link w:val="Overskrift1Tegn"/>
    <w:uiPriority w:val="1"/>
    <w:qFormat/>
    <w:rsid w:val="00180E04"/>
    <w:pPr>
      <w:keepNext/>
      <w:keepLines/>
      <w:spacing w:after="280"/>
      <w:contextualSpacing/>
      <w:outlineLvl w:val="0"/>
    </w:pPr>
    <w:rPr>
      <w:rFonts w:eastAsiaTheme="majorEastAsia" w:cstheme="majorBidi"/>
      <w:b/>
      <w:bCs/>
      <w:szCs w:val="28"/>
    </w:rPr>
  </w:style>
  <w:style w:type="paragraph" w:styleId="Overskrift2">
    <w:name w:val="heading 2"/>
    <w:basedOn w:val="Normal"/>
    <w:next w:val="Normal"/>
    <w:link w:val="Overskrift2Tegn"/>
    <w:uiPriority w:val="1"/>
    <w:qFormat/>
    <w:rsid w:val="00653202"/>
    <w:pPr>
      <w:keepNext/>
      <w:keepLines/>
      <w:outlineLvl w:val="1"/>
    </w:pPr>
    <w:rPr>
      <w:rFonts w:eastAsiaTheme="majorEastAsia" w:cstheme="majorBidi"/>
      <w:b/>
      <w:bCs/>
      <w:szCs w:val="26"/>
    </w:rPr>
  </w:style>
  <w:style w:type="paragraph" w:styleId="Overskrift3">
    <w:name w:val="heading 3"/>
    <w:basedOn w:val="Normal"/>
    <w:next w:val="Normal"/>
    <w:link w:val="Overskrift3Tegn"/>
    <w:uiPriority w:val="1"/>
    <w:qFormat/>
    <w:rsid w:val="00C05866"/>
    <w:pPr>
      <w:keepNext/>
      <w:keepLines/>
      <w:outlineLvl w:val="2"/>
    </w:pPr>
    <w:rPr>
      <w:rFonts w:eastAsiaTheme="majorEastAsia" w:cstheme="majorBidi"/>
      <w:b/>
      <w:bCs/>
    </w:rPr>
  </w:style>
  <w:style w:type="paragraph" w:styleId="Overskrift4">
    <w:name w:val="heading 4"/>
    <w:basedOn w:val="Normal"/>
    <w:next w:val="Normal"/>
    <w:link w:val="Overskrift4Tegn"/>
    <w:uiPriority w:val="1"/>
    <w:rsid w:val="00C05866"/>
    <w:pPr>
      <w:keepNext/>
      <w:keepLines/>
      <w:outlineLvl w:val="3"/>
    </w:pPr>
    <w:rPr>
      <w:rFonts w:eastAsiaTheme="majorEastAsia" w:cstheme="majorBidi"/>
      <w:b/>
      <w:bCs/>
      <w:iCs/>
    </w:rPr>
  </w:style>
  <w:style w:type="paragraph" w:styleId="Overskrift5">
    <w:name w:val="heading 5"/>
    <w:basedOn w:val="Normal"/>
    <w:next w:val="Normal"/>
    <w:link w:val="Overskrift5Tegn"/>
    <w:uiPriority w:val="1"/>
    <w:semiHidden/>
    <w:rsid w:val="00C05866"/>
    <w:pPr>
      <w:keepNext/>
      <w:keepLines/>
      <w:outlineLvl w:val="4"/>
    </w:pPr>
    <w:rPr>
      <w:rFonts w:eastAsiaTheme="majorEastAsia" w:cstheme="majorBidi"/>
    </w:rPr>
  </w:style>
  <w:style w:type="paragraph" w:styleId="Overskrift6">
    <w:name w:val="heading 6"/>
    <w:basedOn w:val="Normal"/>
    <w:next w:val="Normal"/>
    <w:link w:val="Overskrift6Tegn"/>
    <w:uiPriority w:val="1"/>
    <w:semiHidden/>
    <w:rsid w:val="00C05866"/>
    <w:pPr>
      <w:keepNext/>
      <w:keepLines/>
      <w:outlineLvl w:val="5"/>
    </w:pPr>
    <w:rPr>
      <w:rFonts w:eastAsiaTheme="majorEastAsia" w:cstheme="majorBidi"/>
      <w:iCs/>
    </w:rPr>
  </w:style>
  <w:style w:type="paragraph" w:styleId="Overskrift7">
    <w:name w:val="heading 7"/>
    <w:basedOn w:val="Normal"/>
    <w:next w:val="Normal"/>
    <w:link w:val="Overskrift7Tegn"/>
    <w:uiPriority w:val="1"/>
    <w:semiHidden/>
    <w:rsid w:val="00C05866"/>
    <w:pPr>
      <w:keepNext/>
      <w:keepLines/>
      <w:outlineLvl w:val="6"/>
    </w:pPr>
    <w:rPr>
      <w:rFonts w:eastAsiaTheme="majorEastAsia" w:cstheme="majorBidi"/>
      <w:iCs/>
    </w:rPr>
  </w:style>
  <w:style w:type="paragraph" w:styleId="Overskrift8">
    <w:name w:val="heading 8"/>
    <w:basedOn w:val="Normal"/>
    <w:next w:val="Normal"/>
    <w:link w:val="Overskrift8Tegn"/>
    <w:uiPriority w:val="1"/>
    <w:semiHidden/>
    <w:rsid w:val="00C05866"/>
    <w:pPr>
      <w:keepNext/>
      <w:keepLines/>
      <w:outlineLvl w:val="7"/>
    </w:pPr>
    <w:rPr>
      <w:rFonts w:eastAsiaTheme="majorEastAsia" w:cstheme="majorBidi"/>
      <w:szCs w:val="20"/>
    </w:rPr>
  </w:style>
  <w:style w:type="paragraph" w:styleId="Overskrift9">
    <w:name w:val="heading 9"/>
    <w:basedOn w:val="Normal"/>
    <w:next w:val="Normal"/>
    <w:link w:val="Overskrift9Tegn"/>
    <w:uiPriority w:val="1"/>
    <w:semiHidden/>
    <w:rsid w:val="00C05866"/>
    <w:pPr>
      <w:keepNext/>
      <w:keepLines/>
      <w:outlineLvl w:val="8"/>
    </w:pPr>
    <w:rPr>
      <w:rFonts w:eastAsiaTheme="majorEastAsia" w:cstheme="majorBidi"/>
      <w:iCs/>
      <w:szCs w:val="20"/>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rsid w:val="00C05866"/>
    <w:pPr>
      <w:spacing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676A2"/>
    <w:rPr>
      <w:rFonts w:ascii="Tahoma" w:hAnsi="Tahoma" w:cs="Tahoma"/>
      <w:sz w:val="16"/>
      <w:szCs w:val="16"/>
    </w:rPr>
  </w:style>
  <w:style w:type="paragraph" w:styleId="Bloktekst">
    <w:name w:val="Block Text"/>
    <w:basedOn w:val="Normal"/>
    <w:uiPriority w:val="99"/>
    <w:semiHidden/>
    <w:rsid w:val="00C05866"/>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character" w:styleId="Bogenstitel">
    <w:name w:val="Book Title"/>
    <w:basedOn w:val="Standardskrifttypeiafsnit"/>
    <w:uiPriority w:val="39"/>
    <w:semiHidden/>
    <w:rsid w:val="00C05866"/>
    <w:rPr>
      <w:rFonts w:ascii="Verdana" w:hAnsi="Verdana"/>
      <w:b/>
      <w:bCs/>
      <w:smallCaps/>
      <w:spacing w:val="5"/>
      <w:sz w:val="18"/>
    </w:rPr>
  </w:style>
  <w:style w:type="paragraph" w:styleId="Billedtekst">
    <w:name w:val="caption"/>
    <w:basedOn w:val="Normal"/>
    <w:next w:val="Normal"/>
    <w:uiPriority w:val="8"/>
    <w:semiHidden/>
    <w:rsid w:val="00C05866"/>
    <w:pPr>
      <w:spacing w:after="200"/>
    </w:pPr>
    <w:rPr>
      <w:b/>
      <w:bCs/>
      <w:sz w:val="16"/>
      <w:szCs w:val="18"/>
    </w:rPr>
  </w:style>
  <w:style w:type="paragraph" w:styleId="Dato">
    <w:name w:val="Date"/>
    <w:basedOn w:val="Normal"/>
    <w:next w:val="Normal"/>
    <w:link w:val="DatoTegn"/>
    <w:uiPriority w:val="99"/>
    <w:semiHidden/>
    <w:rsid w:val="004077CC"/>
    <w:pPr>
      <w:spacing w:line="200" w:lineRule="atLeast"/>
    </w:pPr>
    <w:rPr>
      <w:noProof/>
      <w:sz w:val="16"/>
    </w:rPr>
  </w:style>
  <w:style w:type="character" w:customStyle="1" w:styleId="DatoTegn">
    <w:name w:val="Dato Tegn"/>
    <w:basedOn w:val="Standardskrifttypeiafsnit"/>
    <w:link w:val="Dato"/>
    <w:uiPriority w:val="99"/>
    <w:semiHidden/>
    <w:rsid w:val="00C023E1"/>
    <w:rPr>
      <w:noProof/>
      <w:sz w:val="16"/>
    </w:rPr>
  </w:style>
  <w:style w:type="character" w:styleId="Fremhv">
    <w:name w:val="Emphasis"/>
    <w:basedOn w:val="Standardskrifttypeiafsnit"/>
    <w:uiPriority w:val="6"/>
    <w:rsid w:val="00895680"/>
    <w:rPr>
      <w:rFonts w:ascii="Arial" w:hAnsi="Arial"/>
      <w:i w:val="0"/>
      <w:iCs/>
      <w:color w:val="FA1E32" w:themeColor="text2"/>
      <w:sz w:val="22"/>
    </w:rPr>
  </w:style>
  <w:style w:type="character" w:styleId="Slutnotehenvisning">
    <w:name w:val="endnote reference"/>
    <w:basedOn w:val="Standardskrifttypeiafsnit"/>
    <w:uiPriority w:val="39"/>
    <w:semiHidden/>
    <w:rsid w:val="00C05866"/>
    <w:rPr>
      <w:rFonts w:ascii="Verdana" w:hAnsi="Verdana"/>
      <w:sz w:val="14"/>
      <w:vertAlign w:val="superscript"/>
    </w:rPr>
  </w:style>
  <w:style w:type="paragraph" w:styleId="Slutnotetekst">
    <w:name w:val="endnote text"/>
    <w:basedOn w:val="Normal"/>
    <w:link w:val="SlutnotetekstTegn"/>
    <w:uiPriority w:val="39"/>
    <w:semiHidden/>
    <w:rsid w:val="00C05866"/>
    <w:pPr>
      <w:spacing w:line="180" w:lineRule="atLeast"/>
    </w:pPr>
    <w:rPr>
      <w:sz w:val="14"/>
      <w:szCs w:val="20"/>
    </w:rPr>
  </w:style>
  <w:style w:type="character" w:customStyle="1" w:styleId="SlutnotetekstTegn">
    <w:name w:val="Slutnotetekst Tegn"/>
    <w:basedOn w:val="Standardskrifttypeiafsnit"/>
    <w:link w:val="Slutnotetekst"/>
    <w:uiPriority w:val="39"/>
    <w:semiHidden/>
    <w:rsid w:val="00B676A2"/>
    <w:rPr>
      <w:rFonts w:ascii="Arial" w:hAnsi="Arial"/>
      <w:sz w:val="14"/>
      <w:szCs w:val="20"/>
    </w:rPr>
  </w:style>
  <w:style w:type="paragraph" w:styleId="Sidefod">
    <w:name w:val="footer"/>
    <w:basedOn w:val="Normal"/>
    <w:link w:val="SidefodTegn"/>
    <w:uiPriority w:val="9"/>
    <w:semiHidden/>
    <w:rsid w:val="004A3AF2"/>
    <w:pPr>
      <w:tabs>
        <w:tab w:val="right" w:pos="9638"/>
      </w:tabs>
      <w:spacing w:line="200" w:lineRule="atLeast"/>
    </w:pPr>
    <w:rPr>
      <w:sz w:val="16"/>
    </w:rPr>
  </w:style>
  <w:style w:type="character" w:customStyle="1" w:styleId="SidefodTegn">
    <w:name w:val="Sidefod Tegn"/>
    <w:basedOn w:val="Standardskrifttypeiafsnit"/>
    <w:link w:val="Sidefod"/>
    <w:uiPriority w:val="9"/>
    <w:semiHidden/>
    <w:rsid w:val="00224A4E"/>
    <w:rPr>
      <w:sz w:val="16"/>
    </w:rPr>
  </w:style>
  <w:style w:type="character" w:styleId="Fodnotehenvisning">
    <w:name w:val="footnote reference"/>
    <w:basedOn w:val="Standardskrifttypeiafsnit"/>
    <w:uiPriority w:val="39"/>
    <w:semiHidden/>
    <w:rsid w:val="00C05866"/>
    <w:rPr>
      <w:rFonts w:ascii="Verdana" w:hAnsi="Verdana"/>
      <w:sz w:val="14"/>
      <w:vertAlign w:val="superscript"/>
    </w:rPr>
  </w:style>
  <w:style w:type="paragraph" w:styleId="Fodnotetekst">
    <w:name w:val="footnote text"/>
    <w:basedOn w:val="Normal"/>
    <w:link w:val="FodnotetekstTegn"/>
    <w:uiPriority w:val="39"/>
    <w:semiHidden/>
    <w:rsid w:val="00C05866"/>
    <w:pPr>
      <w:spacing w:line="180" w:lineRule="atLeast"/>
    </w:pPr>
    <w:rPr>
      <w:sz w:val="14"/>
      <w:szCs w:val="20"/>
    </w:rPr>
  </w:style>
  <w:style w:type="character" w:customStyle="1" w:styleId="FodnotetekstTegn">
    <w:name w:val="Fodnotetekst Tegn"/>
    <w:basedOn w:val="Standardskrifttypeiafsnit"/>
    <w:link w:val="Fodnotetekst"/>
    <w:uiPriority w:val="39"/>
    <w:semiHidden/>
    <w:rsid w:val="00B676A2"/>
    <w:rPr>
      <w:rFonts w:ascii="Arial" w:hAnsi="Arial"/>
      <w:sz w:val="14"/>
      <w:szCs w:val="20"/>
    </w:rPr>
  </w:style>
  <w:style w:type="paragraph" w:styleId="Sidehoved">
    <w:name w:val="header"/>
    <w:basedOn w:val="Normal"/>
    <w:link w:val="SidehovedTegn"/>
    <w:uiPriority w:val="9"/>
    <w:semiHidden/>
    <w:rsid w:val="00F44E8F"/>
    <w:pPr>
      <w:tabs>
        <w:tab w:val="center" w:pos="4819"/>
        <w:tab w:val="right" w:pos="9638"/>
      </w:tabs>
      <w:spacing w:line="200" w:lineRule="exact"/>
    </w:pPr>
    <w:rPr>
      <w:sz w:val="16"/>
    </w:rPr>
  </w:style>
  <w:style w:type="character" w:customStyle="1" w:styleId="SidehovedTegn">
    <w:name w:val="Sidehoved Tegn"/>
    <w:basedOn w:val="Standardskrifttypeiafsnit"/>
    <w:link w:val="Sidehoved"/>
    <w:uiPriority w:val="9"/>
    <w:semiHidden/>
    <w:rsid w:val="00F44E8F"/>
    <w:rPr>
      <w:sz w:val="16"/>
    </w:rPr>
  </w:style>
  <w:style w:type="character" w:customStyle="1" w:styleId="Overskrift1Tegn">
    <w:name w:val="Overskrift 1 Tegn"/>
    <w:basedOn w:val="Standardskrifttypeiafsnit"/>
    <w:link w:val="Overskrift1"/>
    <w:uiPriority w:val="1"/>
    <w:rsid w:val="00180E04"/>
    <w:rPr>
      <w:rFonts w:eastAsiaTheme="majorEastAsia" w:cstheme="majorBidi"/>
      <w:b/>
      <w:bCs/>
      <w:szCs w:val="28"/>
    </w:rPr>
  </w:style>
  <w:style w:type="character" w:customStyle="1" w:styleId="Overskrift2Tegn">
    <w:name w:val="Overskrift 2 Tegn"/>
    <w:basedOn w:val="Standardskrifttypeiafsnit"/>
    <w:link w:val="Overskrift2"/>
    <w:uiPriority w:val="1"/>
    <w:rsid w:val="00224A4E"/>
    <w:rPr>
      <w:rFonts w:eastAsiaTheme="majorEastAsia" w:cstheme="majorBidi"/>
      <w:b/>
      <w:bCs/>
      <w:szCs w:val="26"/>
    </w:rPr>
  </w:style>
  <w:style w:type="character" w:customStyle="1" w:styleId="Overskrift3Tegn">
    <w:name w:val="Overskrift 3 Tegn"/>
    <w:basedOn w:val="Standardskrifttypeiafsnit"/>
    <w:link w:val="Overskrift3"/>
    <w:uiPriority w:val="1"/>
    <w:rsid w:val="00224A4E"/>
    <w:rPr>
      <w:rFonts w:eastAsiaTheme="majorEastAsia" w:cstheme="majorBidi"/>
      <w:b/>
      <w:bCs/>
    </w:rPr>
  </w:style>
  <w:style w:type="character" w:customStyle="1" w:styleId="Overskrift4Tegn">
    <w:name w:val="Overskrift 4 Tegn"/>
    <w:basedOn w:val="Standardskrifttypeiafsnit"/>
    <w:link w:val="Overskrift4"/>
    <w:uiPriority w:val="1"/>
    <w:rsid w:val="00224A4E"/>
    <w:rPr>
      <w:rFonts w:eastAsiaTheme="majorEastAsia" w:cstheme="majorBidi"/>
      <w:b/>
      <w:bCs/>
      <w:iCs/>
    </w:rPr>
  </w:style>
  <w:style w:type="character" w:customStyle="1" w:styleId="Overskrift5Tegn">
    <w:name w:val="Overskrift 5 Tegn"/>
    <w:basedOn w:val="Standardskrifttypeiafsnit"/>
    <w:link w:val="Overskrift5"/>
    <w:uiPriority w:val="1"/>
    <w:semiHidden/>
    <w:rsid w:val="00224A4E"/>
    <w:rPr>
      <w:rFonts w:eastAsiaTheme="majorEastAsia" w:cstheme="majorBidi"/>
    </w:rPr>
  </w:style>
  <w:style w:type="character" w:customStyle="1" w:styleId="Overskrift6Tegn">
    <w:name w:val="Overskrift 6 Tegn"/>
    <w:basedOn w:val="Standardskrifttypeiafsnit"/>
    <w:link w:val="Overskrift6"/>
    <w:uiPriority w:val="1"/>
    <w:semiHidden/>
    <w:rsid w:val="00224A4E"/>
    <w:rPr>
      <w:rFonts w:eastAsiaTheme="majorEastAsia" w:cstheme="majorBidi"/>
      <w:iCs/>
    </w:rPr>
  </w:style>
  <w:style w:type="character" w:customStyle="1" w:styleId="Overskrift7Tegn">
    <w:name w:val="Overskrift 7 Tegn"/>
    <w:basedOn w:val="Standardskrifttypeiafsnit"/>
    <w:link w:val="Overskrift7"/>
    <w:uiPriority w:val="1"/>
    <w:semiHidden/>
    <w:rsid w:val="00224A4E"/>
    <w:rPr>
      <w:rFonts w:eastAsiaTheme="majorEastAsia" w:cstheme="majorBidi"/>
      <w:iCs/>
    </w:rPr>
  </w:style>
  <w:style w:type="character" w:customStyle="1" w:styleId="Overskrift8Tegn">
    <w:name w:val="Overskrift 8 Tegn"/>
    <w:basedOn w:val="Standardskrifttypeiafsnit"/>
    <w:link w:val="Overskrift8"/>
    <w:uiPriority w:val="1"/>
    <w:semiHidden/>
    <w:rsid w:val="00224A4E"/>
    <w:rPr>
      <w:rFonts w:eastAsiaTheme="majorEastAsia" w:cstheme="majorBidi"/>
      <w:szCs w:val="20"/>
    </w:rPr>
  </w:style>
  <w:style w:type="character" w:customStyle="1" w:styleId="Overskrift9Tegn">
    <w:name w:val="Overskrift 9 Tegn"/>
    <w:basedOn w:val="Standardskrifttypeiafsnit"/>
    <w:link w:val="Overskrift9"/>
    <w:uiPriority w:val="1"/>
    <w:semiHidden/>
    <w:rsid w:val="00224A4E"/>
    <w:rPr>
      <w:rFonts w:eastAsiaTheme="majorEastAsia" w:cstheme="majorBidi"/>
      <w:iCs/>
      <w:szCs w:val="20"/>
    </w:rPr>
  </w:style>
  <w:style w:type="character" w:styleId="Kraftigfremhvning">
    <w:name w:val="Intense Emphasis"/>
    <w:basedOn w:val="Standardskrifttypeiafsnit"/>
    <w:uiPriority w:val="39"/>
    <w:semiHidden/>
    <w:rsid w:val="00C05866"/>
    <w:rPr>
      <w:rFonts w:ascii="Verdana" w:hAnsi="Verdana"/>
      <w:b/>
      <w:bCs/>
      <w:i/>
      <w:iCs/>
      <w:color w:val="auto"/>
      <w:sz w:val="18"/>
    </w:rPr>
  </w:style>
  <w:style w:type="paragraph" w:styleId="Strktcitat">
    <w:name w:val="Intense Quote"/>
    <w:basedOn w:val="Normal"/>
    <w:next w:val="Normal"/>
    <w:link w:val="StrktcitatTegn"/>
    <w:uiPriority w:val="39"/>
    <w:semiHidden/>
    <w:rsid w:val="00C05866"/>
    <w:pPr>
      <w:pBdr>
        <w:bottom w:val="single" w:sz="4" w:space="4" w:color="auto"/>
      </w:pBdr>
      <w:spacing w:before="200" w:after="280"/>
      <w:ind w:left="936" w:right="936"/>
    </w:pPr>
    <w:rPr>
      <w:b/>
      <w:bCs/>
      <w:i/>
      <w:iCs/>
    </w:rPr>
  </w:style>
  <w:style w:type="character" w:customStyle="1" w:styleId="StrktcitatTegn">
    <w:name w:val="Stærkt citat Tegn"/>
    <w:basedOn w:val="Standardskrifttypeiafsnit"/>
    <w:link w:val="Strktcitat"/>
    <w:uiPriority w:val="39"/>
    <w:semiHidden/>
    <w:rsid w:val="00B676A2"/>
    <w:rPr>
      <w:rFonts w:ascii="Arial" w:hAnsi="Arial"/>
      <w:b/>
      <w:bCs/>
      <w:i/>
      <w:iCs/>
      <w:sz w:val="24"/>
    </w:rPr>
  </w:style>
  <w:style w:type="character" w:styleId="Kraftighenvisning">
    <w:name w:val="Intense Reference"/>
    <w:basedOn w:val="Standardskrifttypeiafsnit"/>
    <w:uiPriority w:val="39"/>
    <w:semiHidden/>
    <w:rsid w:val="007D1253"/>
    <w:rPr>
      <w:rFonts w:ascii="Verdana" w:hAnsi="Verdana"/>
      <w:b/>
      <w:bCs/>
      <w:smallCaps/>
      <w:color w:val="auto"/>
      <w:spacing w:val="5"/>
      <w:sz w:val="18"/>
      <w:u w:val="none"/>
      <w:bdr w:val="none" w:sz="0" w:space="0" w:color="auto"/>
    </w:rPr>
  </w:style>
  <w:style w:type="paragraph" w:styleId="Opstilling-punkttegn">
    <w:name w:val="List Bullet"/>
    <w:basedOn w:val="Normal"/>
    <w:uiPriority w:val="2"/>
    <w:qFormat/>
    <w:rsid w:val="007B7907"/>
    <w:pPr>
      <w:numPr>
        <w:numId w:val="2"/>
      </w:numPr>
      <w:spacing w:before="100" w:after="100"/>
    </w:pPr>
  </w:style>
  <w:style w:type="paragraph" w:styleId="Opstilling-punkttegn2">
    <w:name w:val="List Bullet 2"/>
    <w:basedOn w:val="Normal"/>
    <w:uiPriority w:val="99"/>
    <w:semiHidden/>
    <w:rsid w:val="00C05866"/>
    <w:pPr>
      <w:numPr>
        <w:numId w:val="4"/>
      </w:numPr>
      <w:contextualSpacing/>
    </w:pPr>
  </w:style>
  <w:style w:type="paragraph" w:styleId="Opstilling-talellerbogst">
    <w:name w:val="List Number"/>
    <w:basedOn w:val="Normal"/>
    <w:uiPriority w:val="2"/>
    <w:qFormat/>
    <w:rsid w:val="00C05866"/>
    <w:pPr>
      <w:numPr>
        <w:numId w:val="6"/>
      </w:numPr>
      <w:contextualSpacing/>
    </w:pPr>
  </w:style>
  <w:style w:type="paragraph" w:styleId="Listeafsnit">
    <w:name w:val="List Paragraph"/>
    <w:basedOn w:val="Normal"/>
    <w:uiPriority w:val="34"/>
    <w:qFormat/>
    <w:rsid w:val="00C05866"/>
    <w:pPr>
      <w:ind w:left="720"/>
      <w:contextualSpacing/>
    </w:pPr>
  </w:style>
  <w:style w:type="paragraph" w:customStyle="1" w:styleId="Documentheading">
    <w:name w:val="Document heading"/>
    <w:basedOn w:val="Normal"/>
    <w:uiPriority w:val="8"/>
    <w:semiHidden/>
    <w:rsid w:val="00D40683"/>
    <w:pPr>
      <w:spacing w:line="240" w:lineRule="atLeast"/>
    </w:pPr>
    <w:rPr>
      <w:rFonts w:eastAsia="Times New Roman" w:cs="Times New Roman"/>
      <w:b/>
      <w:lang w:val="en-GB"/>
    </w:rPr>
  </w:style>
  <w:style w:type="paragraph" w:customStyle="1" w:styleId="Template-Address">
    <w:name w:val="Template - Address"/>
    <w:basedOn w:val="Template"/>
    <w:uiPriority w:val="9"/>
    <w:semiHidden/>
    <w:qFormat/>
    <w:rsid w:val="004077CC"/>
    <w:rPr>
      <w:sz w:val="16"/>
    </w:rPr>
  </w:style>
  <w:style w:type="paragraph" w:styleId="Noteoverskrift">
    <w:name w:val="Note Heading"/>
    <w:basedOn w:val="Normal"/>
    <w:next w:val="Normal"/>
    <w:link w:val="NoteoverskriftTegn"/>
    <w:uiPriority w:val="99"/>
    <w:semiHidden/>
    <w:rsid w:val="00C05866"/>
    <w:pPr>
      <w:spacing w:line="240" w:lineRule="auto"/>
    </w:pPr>
    <w:rPr>
      <w:b/>
    </w:rPr>
  </w:style>
  <w:style w:type="character" w:customStyle="1" w:styleId="NoteoverskriftTegn">
    <w:name w:val="Noteoverskrift Tegn"/>
    <w:basedOn w:val="Standardskrifttypeiafsnit"/>
    <w:link w:val="Noteoverskrift"/>
    <w:uiPriority w:val="99"/>
    <w:semiHidden/>
    <w:rsid w:val="00B676A2"/>
    <w:rPr>
      <w:rFonts w:ascii="Arial" w:hAnsi="Arial"/>
      <w:b/>
      <w:sz w:val="24"/>
    </w:rPr>
  </w:style>
  <w:style w:type="character" w:styleId="Sidetal">
    <w:name w:val="page number"/>
    <w:basedOn w:val="Standardskrifttypeiafsnit"/>
    <w:uiPriority w:val="8"/>
    <w:semiHidden/>
    <w:rsid w:val="004A3AF2"/>
    <w:rPr>
      <w:rFonts w:ascii="Arial" w:hAnsi="Arial"/>
      <w:sz w:val="16"/>
    </w:rPr>
  </w:style>
  <w:style w:type="character" w:styleId="Pladsholdertekst">
    <w:name w:val="Placeholder Text"/>
    <w:basedOn w:val="Standardskrifttypeiafsnit"/>
    <w:uiPriority w:val="99"/>
    <w:semiHidden/>
    <w:rsid w:val="00C05866"/>
    <w:rPr>
      <w:color w:val="808080"/>
    </w:rPr>
  </w:style>
  <w:style w:type="paragraph" w:styleId="Citat">
    <w:name w:val="Quote"/>
    <w:basedOn w:val="Normal"/>
    <w:next w:val="Normal"/>
    <w:link w:val="CitatTegn"/>
    <w:uiPriority w:val="39"/>
    <w:semiHidden/>
    <w:rsid w:val="00C05866"/>
    <w:rPr>
      <w:i/>
      <w:iCs/>
      <w:color w:val="000000" w:themeColor="text1"/>
    </w:rPr>
  </w:style>
  <w:style w:type="character" w:customStyle="1" w:styleId="CitatTegn">
    <w:name w:val="Citat Tegn"/>
    <w:basedOn w:val="Standardskrifttypeiafsnit"/>
    <w:link w:val="Citat"/>
    <w:uiPriority w:val="39"/>
    <w:semiHidden/>
    <w:rsid w:val="00B676A2"/>
    <w:rPr>
      <w:rFonts w:ascii="Arial" w:hAnsi="Arial"/>
      <w:i/>
      <w:iCs/>
      <w:color w:val="000000" w:themeColor="text1"/>
      <w:sz w:val="24"/>
    </w:rPr>
  </w:style>
  <w:style w:type="paragraph" w:styleId="Starthilsen">
    <w:name w:val="Salutation"/>
    <w:basedOn w:val="Normal"/>
    <w:next w:val="Normal"/>
    <w:link w:val="StarthilsenTegn"/>
    <w:uiPriority w:val="99"/>
    <w:semiHidden/>
    <w:rsid w:val="00C05866"/>
    <w:pPr>
      <w:keepNext/>
    </w:pPr>
  </w:style>
  <w:style w:type="character" w:customStyle="1" w:styleId="StarthilsenTegn">
    <w:name w:val="Starthilsen Tegn"/>
    <w:basedOn w:val="Standardskrifttypeiafsnit"/>
    <w:link w:val="Starthilsen"/>
    <w:uiPriority w:val="99"/>
    <w:semiHidden/>
    <w:rsid w:val="00B676A2"/>
    <w:rPr>
      <w:rFonts w:ascii="Arial" w:hAnsi="Arial"/>
      <w:sz w:val="24"/>
    </w:rPr>
  </w:style>
  <w:style w:type="character" w:styleId="Strk">
    <w:name w:val="Strong"/>
    <w:basedOn w:val="Standardskrifttypeiafsnit"/>
    <w:uiPriority w:val="39"/>
    <w:semiHidden/>
    <w:rsid w:val="00C05866"/>
    <w:rPr>
      <w:rFonts w:ascii="Verdana" w:hAnsi="Verdana"/>
      <w:b/>
      <w:bCs/>
      <w:sz w:val="18"/>
    </w:rPr>
  </w:style>
  <w:style w:type="paragraph" w:styleId="Undertitel">
    <w:name w:val="Subtitle"/>
    <w:basedOn w:val="Normal"/>
    <w:next w:val="Normal"/>
    <w:link w:val="UndertitelTegn"/>
    <w:uiPriority w:val="12"/>
    <w:semiHidden/>
    <w:rsid w:val="00EF435B"/>
    <w:pPr>
      <w:numPr>
        <w:ilvl w:val="1"/>
      </w:numPr>
      <w:spacing w:line="480" w:lineRule="atLeast"/>
    </w:pPr>
    <w:rPr>
      <w:rFonts w:eastAsiaTheme="majorEastAsia" w:cstheme="majorBidi"/>
      <w:iCs/>
      <w:spacing w:val="15"/>
      <w:sz w:val="36"/>
    </w:rPr>
  </w:style>
  <w:style w:type="character" w:customStyle="1" w:styleId="UndertitelTegn">
    <w:name w:val="Undertitel Tegn"/>
    <w:basedOn w:val="Standardskrifttypeiafsnit"/>
    <w:link w:val="Undertitel"/>
    <w:uiPriority w:val="12"/>
    <w:semiHidden/>
    <w:rsid w:val="00B676A2"/>
    <w:rPr>
      <w:rFonts w:ascii="Arial" w:eastAsiaTheme="majorEastAsia" w:hAnsi="Arial" w:cstheme="majorBidi"/>
      <w:iCs/>
      <w:spacing w:val="15"/>
      <w:sz w:val="36"/>
      <w:szCs w:val="24"/>
    </w:rPr>
  </w:style>
  <w:style w:type="character" w:styleId="Svagfremhvning">
    <w:name w:val="Subtle Emphasis"/>
    <w:basedOn w:val="Standardskrifttypeiafsnit"/>
    <w:uiPriority w:val="39"/>
    <w:semiHidden/>
    <w:rsid w:val="00C05866"/>
    <w:rPr>
      <w:rFonts w:ascii="Verdana" w:hAnsi="Verdana"/>
      <w:i/>
      <w:iCs/>
      <w:color w:val="auto"/>
      <w:sz w:val="18"/>
    </w:rPr>
  </w:style>
  <w:style w:type="character" w:styleId="Svaghenvisning">
    <w:name w:val="Subtle Reference"/>
    <w:basedOn w:val="Standardskrifttypeiafsnit"/>
    <w:uiPriority w:val="39"/>
    <w:semiHidden/>
    <w:rsid w:val="00C05866"/>
    <w:rPr>
      <w:rFonts w:ascii="Verdana" w:hAnsi="Verdana"/>
      <w:smallCaps/>
      <w:color w:val="auto"/>
      <w:sz w:val="18"/>
      <w:u w:val="single"/>
    </w:rPr>
  </w:style>
  <w:style w:type="paragraph" w:customStyle="1" w:styleId="Table">
    <w:name w:val="Table"/>
    <w:uiPriority w:val="13"/>
    <w:semiHidden/>
    <w:qFormat/>
    <w:rsid w:val="00D74E69"/>
    <w:rPr>
      <w:sz w:val="20"/>
    </w:rPr>
  </w:style>
  <w:style w:type="paragraph" w:styleId="Listeoverfigurer">
    <w:name w:val="table of figures"/>
    <w:basedOn w:val="Normal"/>
    <w:next w:val="Normal"/>
    <w:uiPriority w:val="99"/>
    <w:semiHidden/>
    <w:rsid w:val="00C05866"/>
    <w:pPr>
      <w:ind w:right="567"/>
    </w:pPr>
  </w:style>
  <w:style w:type="character" w:styleId="Hyperlink">
    <w:name w:val="Hyperlink"/>
    <w:basedOn w:val="Standardskrifttypeiafsnit"/>
    <w:uiPriority w:val="99"/>
    <w:semiHidden/>
    <w:rsid w:val="00994B71"/>
    <w:rPr>
      <w:color w:val="FA1E32" w:themeColor="hyperlink"/>
      <w:u w:val="single"/>
    </w:rPr>
  </w:style>
  <w:style w:type="paragraph" w:customStyle="1" w:styleId="Template">
    <w:name w:val="Template"/>
    <w:uiPriority w:val="9"/>
    <w:semiHidden/>
    <w:rsid w:val="00D74E69"/>
    <w:pPr>
      <w:spacing w:line="200" w:lineRule="atLeast"/>
    </w:pPr>
    <w:rPr>
      <w:rFonts w:eastAsia="Times New Roman" w:cs="Times New Roman"/>
      <w:noProof/>
      <w:sz w:val="20"/>
    </w:rPr>
  </w:style>
  <w:style w:type="paragraph" w:styleId="Titel">
    <w:name w:val="Title"/>
    <w:basedOn w:val="Normal"/>
    <w:next w:val="Normal"/>
    <w:link w:val="TitelTegn"/>
    <w:uiPriority w:val="11"/>
    <w:semiHidden/>
    <w:rsid w:val="00EF435B"/>
    <w:pPr>
      <w:spacing w:line="600" w:lineRule="atLeast"/>
      <w:contextualSpacing/>
    </w:pPr>
    <w:rPr>
      <w:rFonts w:eastAsiaTheme="majorEastAsia" w:cstheme="majorBidi"/>
      <w:caps/>
      <w:spacing w:val="5"/>
      <w:kern w:val="28"/>
      <w:sz w:val="52"/>
      <w:szCs w:val="52"/>
    </w:rPr>
  </w:style>
  <w:style w:type="character" w:customStyle="1" w:styleId="TitelTegn">
    <w:name w:val="Titel Tegn"/>
    <w:basedOn w:val="Standardskrifttypeiafsnit"/>
    <w:link w:val="Titel"/>
    <w:uiPriority w:val="11"/>
    <w:semiHidden/>
    <w:rsid w:val="00B676A2"/>
    <w:rPr>
      <w:rFonts w:ascii="Arial" w:eastAsiaTheme="majorEastAsia" w:hAnsi="Arial" w:cstheme="majorBidi"/>
      <w:caps/>
      <w:spacing w:val="5"/>
      <w:kern w:val="28"/>
      <w:sz w:val="52"/>
      <w:szCs w:val="52"/>
    </w:rPr>
  </w:style>
  <w:style w:type="paragraph" w:styleId="Citatoverskrift">
    <w:name w:val="toa heading"/>
    <w:basedOn w:val="Normal"/>
    <w:next w:val="Normal"/>
    <w:uiPriority w:val="99"/>
    <w:semiHidden/>
    <w:rsid w:val="00C05866"/>
    <w:pPr>
      <w:spacing w:line="320" w:lineRule="atLeast"/>
    </w:pPr>
    <w:rPr>
      <w:rFonts w:eastAsiaTheme="majorEastAsia" w:cstheme="majorBidi"/>
      <w:b/>
      <w:bCs/>
    </w:rPr>
  </w:style>
  <w:style w:type="paragraph" w:styleId="Indholdsfortegnelse1">
    <w:name w:val="toc 1"/>
    <w:basedOn w:val="Normal"/>
    <w:next w:val="Normal"/>
    <w:uiPriority w:val="19"/>
    <w:semiHidden/>
    <w:rsid w:val="00C05866"/>
    <w:pPr>
      <w:spacing w:before="100"/>
      <w:ind w:right="567"/>
    </w:pPr>
  </w:style>
  <w:style w:type="paragraph" w:styleId="Indholdsfortegnelse2">
    <w:name w:val="toc 2"/>
    <w:basedOn w:val="Normal"/>
    <w:next w:val="Normal"/>
    <w:uiPriority w:val="19"/>
    <w:semiHidden/>
    <w:rsid w:val="00C05866"/>
    <w:pPr>
      <w:ind w:right="567"/>
    </w:pPr>
  </w:style>
  <w:style w:type="paragraph" w:styleId="Indholdsfortegnelse3">
    <w:name w:val="toc 3"/>
    <w:basedOn w:val="Normal"/>
    <w:next w:val="Normal"/>
    <w:uiPriority w:val="19"/>
    <w:semiHidden/>
    <w:rsid w:val="00C05866"/>
    <w:pPr>
      <w:ind w:right="567"/>
    </w:pPr>
  </w:style>
  <w:style w:type="paragraph" w:styleId="Indholdsfortegnelse4">
    <w:name w:val="toc 4"/>
    <w:basedOn w:val="Normal"/>
    <w:next w:val="Normal"/>
    <w:uiPriority w:val="19"/>
    <w:semiHidden/>
    <w:rsid w:val="00C05866"/>
    <w:pPr>
      <w:ind w:right="567"/>
    </w:pPr>
  </w:style>
  <w:style w:type="paragraph" w:styleId="Indholdsfortegnelse5">
    <w:name w:val="toc 5"/>
    <w:basedOn w:val="Normal"/>
    <w:next w:val="Normal"/>
    <w:uiPriority w:val="19"/>
    <w:semiHidden/>
    <w:rsid w:val="00C05866"/>
  </w:style>
  <w:style w:type="paragraph" w:styleId="Indholdsfortegnelse6">
    <w:name w:val="toc 6"/>
    <w:basedOn w:val="Normal"/>
    <w:next w:val="Normal"/>
    <w:uiPriority w:val="19"/>
    <w:semiHidden/>
    <w:rsid w:val="00C05866"/>
    <w:pPr>
      <w:ind w:right="567"/>
    </w:pPr>
  </w:style>
  <w:style w:type="paragraph" w:styleId="Indholdsfortegnelse7">
    <w:name w:val="toc 7"/>
    <w:basedOn w:val="Normal"/>
    <w:next w:val="Normal"/>
    <w:uiPriority w:val="19"/>
    <w:semiHidden/>
    <w:rsid w:val="00C05866"/>
    <w:pPr>
      <w:ind w:right="567"/>
    </w:pPr>
  </w:style>
  <w:style w:type="paragraph" w:styleId="Indholdsfortegnelse8">
    <w:name w:val="toc 8"/>
    <w:basedOn w:val="Normal"/>
    <w:next w:val="Normal"/>
    <w:uiPriority w:val="19"/>
    <w:semiHidden/>
    <w:rsid w:val="00C05866"/>
    <w:pPr>
      <w:ind w:right="567"/>
    </w:pPr>
  </w:style>
  <w:style w:type="paragraph" w:styleId="Indholdsfortegnelse9">
    <w:name w:val="toc 9"/>
    <w:basedOn w:val="Normal"/>
    <w:next w:val="Normal"/>
    <w:uiPriority w:val="19"/>
    <w:semiHidden/>
    <w:rsid w:val="00C05866"/>
    <w:pPr>
      <w:ind w:right="567"/>
    </w:pPr>
  </w:style>
  <w:style w:type="paragraph" w:styleId="Overskrift">
    <w:name w:val="TOC Heading"/>
    <w:basedOn w:val="Overskrift1"/>
    <w:next w:val="Normal"/>
    <w:uiPriority w:val="18"/>
    <w:semiHidden/>
    <w:rsid w:val="00C05866"/>
    <w:pPr>
      <w:spacing w:line="360" w:lineRule="atLeast"/>
      <w:outlineLvl w:val="9"/>
    </w:pPr>
    <w:rPr>
      <w:sz w:val="28"/>
    </w:rPr>
  </w:style>
  <w:style w:type="paragraph" w:customStyle="1" w:styleId="Template-Adresse">
    <w:name w:val="Template - Adresse"/>
    <w:uiPriority w:val="9"/>
    <w:semiHidden/>
    <w:rsid w:val="00D53034"/>
    <w:pPr>
      <w:tabs>
        <w:tab w:val="left" w:pos="397"/>
      </w:tabs>
      <w:spacing w:line="180" w:lineRule="atLeast"/>
    </w:pPr>
    <w:rPr>
      <w:rFonts w:eastAsia="Times New Roman" w:cs="Times New Roman"/>
      <w:noProof/>
      <w:sz w:val="15"/>
    </w:rPr>
  </w:style>
  <w:style w:type="paragraph" w:customStyle="1" w:styleId="Template-Dato">
    <w:name w:val="Template - Dato"/>
    <w:basedOn w:val="Template-Adresse"/>
    <w:uiPriority w:val="9"/>
    <w:semiHidden/>
    <w:rsid w:val="004077CC"/>
    <w:pPr>
      <w:spacing w:line="200" w:lineRule="atLeast"/>
    </w:pPr>
    <w:rPr>
      <w:sz w:val="16"/>
    </w:rPr>
  </w:style>
  <w:style w:type="table" w:styleId="Tabel-Gitter">
    <w:name w:val="Table Grid"/>
    <w:basedOn w:val="Tabel-Normal"/>
    <w:uiPriority w:val="59"/>
    <w:rsid w:val="00EA18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aps">
    <w:name w:val="Header caps"/>
    <w:basedOn w:val="Standardskrifttypeiafsnit"/>
    <w:uiPriority w:val="7"/>
    <w:semiHidden/>
    <w:qFormat/>
    <w:rsid w:val="00C1326B"/>
    <w:rPr>
      <w:caps/>
    </w:rPr>
  </w:style>
  <w:style w:type="paragraph" w:customStyle="1" w:styleId="Headernocaps">
    <w:name w:val="Header no caps"/>
    <w:basedOn w:val="Sidehoved"/>
    <w:uiPriority w:val="6"/>
    <w:semiHidden/>
    <w:qFormat/>
    <w:rsid w:val="00C1326B"/>
  </w:style>
  <w:style w:type="paragraph" w:customStyle="1" w:styleId="FooterStor">
    <w:name w:val="Footer Stor"/>
    <w:basedOn w:val="Sidefod"/>
    <w:uiPriority w:val="9"/>
    <w:semiHidden/>
    <w:qFormat/>
    <w:rsid w:val="002A3A3E"/>
  </w:style>
  <w:style w:type="paragraph" w:customStyle="1" w:styleId="CVR">
    <w:name w:val="CVR"/>
    <w:basedOn w:val="Sidefod"/>
    <w:uiPriority w:val="7"/>
    <w:semiHidden/>
    <w:qFormat/>
    <w:rsid w:val="004077CC"/>
    <w:rPr>
      <w:noProof/>
    </w:rPr>
  </w:style>
  <w:style w:type="paragraph" w:customStyle="1" w:styleId="Tabel-kolonneoverskrift">
    <w:name w:val="Tabel - kolonneoverskrift"/>
    <w:basedOn w:val="Normal"/>
    <w:uiPriority w:val="5"/>
    <w:rsid w:val="002D5B8A"/>
    <w:pPr>
      <w:spacing w:before="240" w:after="40" w:line="320" w:lineRule="atLeast"/>
      <w:ind w:left="40" w:right="40"/>
      <w:jc w:val="right"/>
    </w:pPr>
    <w:rPr>
      <w:b/>
      <w:color w:val="FFFFFF"/>
    </w:rPr>
  </w:style>
  <w:style w:type="paragraph" w:customStyle="1" w:styleId="Tabel-1kolonneoverskrift">
    <w:name w:val="Tabel - 1. kolonneoverskrift"/>
    <w:basedOn w:val="Tabel-kolonneoverskrift"/>
    <w:uiPriority w:val="5"/>
    <w:rsid w:val="002D5B8A"/>
    <w:pPr>
      <w:jc w:val="left"/>
    </w:pPr>
  </w:style>
  <w:style w:type="paragraph" w:customStyle="1" w:styleId="Tabel-kursivkolonneoverskrift">
    <w:name w:val="Tabel - kursiv kolonneoverskrift"/>
    <w:basedOn w:val="Tabel-kolonneoverskrift"/>
    <w:uiPriority w:val="5"/>
    <w:rsid w:val="002D5B8A"/>
    <w:rPr>
      <w:i/>
    </w:rPr>
  </w:style>
  <w:style w:type="paragraph" w:customStyle="1" w:styleId="Tabel-tal">
    <w:name w:val="Tabel - tal"/>
    <w:basedOn w:val="Normal"/>
    <w:uiPriority w:val="5"/>
    <w:rsid w:val="002D5B8A"/>
    <w:pPr>
      <w:spacing w:line="320" w:lineRule="atLeast"/>
      <w:ind w:left="40" w:right="40"/>
      <w:jc w:val="right"/>
    </w:pPr>
  </w:style>
  <w:style w:type="paragraph" w:customStyle="1" w:styleId="Tabel-talgr">
    <w:name w:val="Tabel - tal grå"/>
    <w:basedOn w:val="Normal"/>
    <w:uiPriority w:val="5"/>
    <w:rsid w:val="002D5B8A"/>
    <w:pPr>
      <w:spacing w:line="320" w:lineRule="atLeast"/>
      <w:ind w:left="40" w:right="40"/>
      <w:jc w:val="right"/>
    </w:pPr>
    <w:rPr>
      <w:color w:val="969696"/>
    </w:rPr>
  </w:style>
  <w:style w:type="paragraph" w:customStyle="1" w:styleId="Tabel-talkursiv">
    <w:name w:val="Tabel - tal kursiv"/>
    <w:basedOn w:val="Normal"/>
    <w:uiPriority w:val="5"/>
    <w:rsid w:val="002D5B8A"/>
    <w:pPr>
      <w:spacing w:line="320" w:lineRule="atLeast"/>
      <w:ind w:left="40" w:right="40"/>
      <w:jc w:val="right"/>
    </w:pPr>
    <w:rPr>
      <w:i/>
    </w:rPr>
  </w:style>
  <w:style w:type="paragraph" w:customStyle="1" w:styleId="Tabel-tekst">
    <w:name w:val="Tabel - tekst"/>
    <w:basedOn w:val="Normal"/>
    <w:uiPriority w:val="5"/>
    <w:rsid w:val="002D5B8A"/>
    <w:pPr>
      <w:spacing w:line="320" w:lineRule="atLeast"/>
      <w:ind w:left="40" w:right="40"/>
    </w:pPr>
  </w:style>
  <w:style w:type="paragraph" w:customStyle="1" w:styleId="Tabel-underoverskrift">
    <w:name w:val="Tabel - underoverskrift"/>
    <w:basedOn w:val="Normal"/>
    <w:uiPriority w:val="5"/>
    <w:rsid w:val="002D5B8A"/>
    <w:pPr>
      <w:spacing w:line="320" w:lineRule="atLeast"/>
      <w:ind w:left="40" w:right="40"/>
    </w:pPr>
    <w:rPr>
      <w:b/>
    </w:rPr>
  </w:style>
  <w:style w:type="paragraph" w:customStyle="1" w:styleId="Tabeloverskrift">
    <w:name w:val="Tabeloverskrift"/>
    <w:basedOn w:val="Normal"/>
    <w:uiPriority w:val="5"/>
    <w:rsid w:val="009F7743"/>
    <w:pPr>
      <w:spacing w:after="360" w:line="440" w:lineRule="atLeast"/>
    </w:pPr>
    <w:rPr>
      <w:b/>
      <w:sz w:val="36"/>
    </w:rPr>
  </w:style>
  <w:style w:type="paragraph" w:customStyle="1" w:styleId="DateStyle">
    <w:name w:val="DateStyle"/>
    <w:basedOn w:val="Dato"/>
    <w:uiPriority w:val="8"/>
    <w:semiHidden/>
    <w:qFormat/>
    <w:rsid w:val="004077CC"/>
  </w:style>
  <w:style w:type="paragraph" w:styleId="Korrektur">
    <w:name w:val="Revision"/>
    <w:hidden/>
    <w:uiPriority w:val="99"/>
    <w:semiHidden/>
    <w:rsid w:val="00C56BFF"/>
    <w:pPr>
      <w:spacing w:line="240" w:lineRule="auto"/>
    </w:pPr>
  </w:style>
  <w:style w:type="paragraph" w:customStyle="1" w:styleId="xenormal">
    <w:name w:val="xenormal"/>
    <w:basedOn w:val="Normal"/>
    <w:rsid w:val="003B6E72"/>
    <w:pPr>
      <w:spacing w:before="100" w:beforeAutospacing="1" w:after="100" w:afterAutospacing="1" w:line="240" w:lineRule="auto"/>
    </w:pPr>
    <w:rPr>
      <w:rFonts w:ascii="Calibri" w:hAnsi="Calibri" w:cs="Calibri"/>
      <w:lang w:eastAsia="da-DK"/>
    </w:rPr>
  </w:style>
  <w:style w:type="character" w:styleId="Ulstomtale">
    <w:name w:val="Unresolved Mention"/>
    <w:basedOn w:val="Standardskrifttypeiafsnit"/>
    <w:uiPriority w:val="99"/>
    <w:semiHidden/>
    <w:unhideWhenUsed/>
    <w:rsid w:val="000E3259"/>
    <w:rPr>
      <w:color w:val="605E5C"/>
      <w:shd w:val="clear" w:color="auto" w:fill="E1DFDD"/>
    </w:rPr>
  </w:style>
  <w:style w:type="character" w:styleId="Kommentarhenvisning">
    <w:name w:val="annotation reference"/>
    <w:basedOn w:val="Standardskrifttypeiafsnit"/>
    <w:uiPriority w:val="99"/>
    <w:semiHidden/>
    <w:unhideWhenUsed/>
    <w:rsid w:val="000E3259"/>
    <w:rPr>
      <w:sz w:val="16"/>
      <w:szCs w:val="16"/>
    </w:rPr>
  </w:style>
  <w:style w:type="paragraph" w:styleId="Kommentartekst">
    <w:name w:val="annotation text"/>
    <w:basedOn w:val="Normal"/>
    <w:link w:val="KommentartekstTegn"/>
    <w:uiPriority w:val="99"/>
    <w:unhideWhenUsed/>
    <w:rsid w:val="000E3259"/>
    <w:pPr>
      <w:spacing w:line="240" w:lineRule="auto"/>
    </w:pPr>
    <w:rPr>
      <w:sz w:val="20"/>
      <w:szCs w:val="20"/>
    </w:rPr>
  </w:style>
  <w:style w:type="character" w:customStyle="1" w:styleId="KommentartekstTegn">
    <w:name w:val="Kommentartekst Tegn"/>
    <w:basedOn w:val="Standardskrifttypeiafsnit"/>
    <w:link w:val="Kommentartekst"/>
    <w:uiPriority w:val="99"/>
    <w:rsid w:val="000E3259"/>
    <w:rPr>
      <w:sz w:val="20"/>
      <w:szCs w:val="20"/>
    </w:rPr>
  </w:style>
  <w:style w:type="paragraph" w:styleId="Kommentaremne">
    <w:name w:val="annotation subject"/>
    <w:basedOn w:val="Kommentartekst"/>
    <w:next w:val="Kommentartekst"/>
    <w:link w:val="KommentaremneTegn"/>
    <w:uiPriority w:val="99"/>
    <w:semiHidden/>
    <w:unhideWhenUsed/>
    <w:rsid w:val="000E3259"/>
    <w:rPr>
      <w:b/>
      <w:bCs/>
    </w:rPr>
  </w:style>
  <w:style w:type="character" w:customStyle="1" w:styleId="KommentaremneTegn">
    <w:name w:val="Kommentaremne Tegn"/>
    <w:basedOn w:val="KommentartekstTegn"/>
    <w:link w:val="Kommentaremne"/>
    <w:uiPriority w:val="99"/>
    <w:semiHidden/>
    <w:rsid w:val="000E325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50771">
      <w:bodyDiv w:val="1"/>
      <w:marLeft w:val="0"/>
      <w:marRight w:val="0"/>
      <w:marTop w:val="0"/>
      <w:marBottom w:val="0"/>
      <w:divBdr>
        <w:top w:val="none" w:sz="0" w:space="0" w:color="auto"/>
        <w:left w:val="none" w:sz="0" w:space="0" w:color="auto"/>
        <w:bottom w:val="none" w:sz="0" w:space="0" w:color="auto"/>
        <w:right w:val="none" w:sz="0" w:space="0" w:color="auto"/>
      </w:divBdr>
    </w:div>
    <w:div w:id="217322733">
      <w:bodyDiv w:val="1"/>
      <w:marLeft w:val="0"/>
      <w:marRight w:val="0"/>
      <w:marTop w:val="0"/>
      <w:marBottom w:val="0"/>
      <w:divBdr>
        <w:top w:val="none" w:sz="0" w:space="0" w:color="auto"/>
        <w:left w:val="none" w:sz="0" w:space="0" w:color="auto"/>
        <w:bottom w:val="none" w:sz="0" w:space="0" w:color="auto"/>
        <w:right w:val="none" w:sz="0" w:space="0" w:color="auto"/>
      </w:divBdr>
    </w:div>
    <w:div w:id="416051291">
      <w:bodyDiv w:val="1"/>
      <w:marLeft w:val="0"/>
      <w:marRight w:val="0"/>
      <w:marTop w:val="0"/>
      <w:marBottom w:val="0"/>
      <w:divBdr>
        <w:top w:val="none" w:sz="0" w:space="0" w:color="auto"/>
        <w:left w:val="none" w:sz="0" w:space="0" w:color="auto"/>
        <w:bottom w:val="none" w:sz="0" w:space="0" w:color="auto"/>
        <w:right w:val="none" w:sz="0" w:space="0" w:color="auto"/>
      </w:divBdr>
    </w:div>
    <w:div w:id="591936461">
      <w:bodyDiv w:val="1"/>
      <w:marLeft w:val="0"/>
      <w:marRight w:val="0"/>
      <w:marTop w:val="0"/>
      <w:marBottom w:val="0"/>
      <w:divBdr>
        <w:top w:val="none" w:sz="0" w:space="0" w:color="auto"/>
        <w:left w:val="none" w:sz="0" w:space="0" w:color="auto"/>
        <w:bottom w:val="none" w:sz="0" w:space="0" w:color="auto"/>
        <w:right w:val="none" w:sz="0" w:space="0" w:color="auto"/>
      </w:divBdr>
    </w:div>
    <w:div w:id="665521254">
      <w:bodyDiv w:val="1"/>
      <w:marLeft w:val="0"/>
      <w:marRight w:val="0"/>
      <w:marTop w:val="0"/>
      <w:marBottom w:val="0"/>
      <w:divBdr>
        <w:top w:val="none" w:sz="0" w:space="0" w:color="auto"/>
        <w:left w:val="none" w:sz="0" w:space="0" w:color="auto"/>
        <w:bottom w:val="none" w:sz="0" w:space="0" w:color="auto"/>
        <w:right w:val="none" w:sz="0" w:space="0" w:color="auto"/>
      </w:divBdr>
    </w:div>
    <w:div w:id="934358767">
      <w:bodyDiv w:val="1"/>
      <w:marLeft w:val="0"/>
      <w:marRight w:val="0"/>
      <w:marTop w:val="0"/>
      <w:marBottom w:val="0"/>
      <w:divBdr>
        <w:top w:val="none" w:sz="0" w:space="0" w:color="auto"/>
        <w:left w:val="none" w:sz="0" w:space="0" w:color="auto"/>
        <w:bottom w:val="none" w:sz="0" w:space="0" w:color="auto"/>
        <w:right w:val="none" w:sz="0" w:space="0" w:color="auto"/>
      </w:divBdr>
    </w:div>
    <w:div w:id="1223296659">
      <w:bodyDiv w:val="1"/>
      <w:marLeft w:val="0"/>
      <w:marRight w:val="0"/>
      <w:marTop w:val="0"/>
      <w:marBottom w:val="0"/>
      <w:divBdr>
        <w:top w:val="none" w:sz="0" w:space="0" w:color="auto"/>
        <w:left w:val="none" w:sz="0" w:space="0" w:color="auto"/>
        <w:bottom w:val="none" w:sz="0" w:space="0" w:color="auto"/>
        <w:right w:val="none" w:sz="0" w:space="0" w:color="auto"/>
      </w:divBdr>
    </w:div>
    <w:div w:id="1296327711">
      <w:bodyDiv w:val="1"/>
      <w:marLeft w:val="0"/>
      <w:marRight w:val="0"/>
      <w:marTop w:val="0"/>
      <w:marBottom w:val="0"/>
      <w:divBdr>
        <w:top w:val="none" w:sz="0" w:space="0" w:color="auto"/>
        <w:left w:val="none" w:sz="0" w:space="0" w:color="auto"/>
        <w:bottom w:val="none" w:sz="0" w:space="0" w:color="auto"/>
        <w:right w:val="none" w:sz="0" w:space="0" w:color="auto"/>
      </w:divBdr>
    </w:div>
    <w:div w:id="1318798092">
      <w:bodyDiv w:val="1"/>
      <w:marLeft w:val="0"/>
      <w:marRight w:val="0"/>
      <w:marTop w:val="0"/>
      <w:marBottom w:val="0"/>
      <w:divBdr>
        <w:top w:val="none" w:sz="0" w:space="0" w:color="auto"/>
        <w:left w:val="none" w:sz="0" w:space="0" w:color="auto"/>
        <w:bottom w:val="none" w:sz="0" w:space="0" w:color="auto"/>
        <w:right w:val="none" w:sz="0" w:space="0" w:color="auto"/>
      </w:divBdr>
    </w:div>
    <w:div w:id="1592280049">
      <w:bodyDiv w:val="1"/>
      <w:marLeft w:val="0"/>
      <w:marRight w:val="0"/>
      <w:marTop w:val="0"/>
      <w:marBottom w:val="0"/>
      <w:divBdr>
        <w:top w:val="none" w:sz="0" w:space="0" w:color="auto"/>
        <w:left w:val="none" w:sz="0" w:space="0" w:color="auto"/>
        <w:bottom w:val="none" w:sz="0" w:space="0" w:color="auto"/>
        <w:right w:val="none" w:sz="0" w:space="0" w:color="auto"/>
      </w:divBdr>
    </w:div>
    <w:div w:id="1671250184">
      <w:bodyDiv w:val="1"/>
      <w:marLeft w:val="0"/>
      <w:marRight w:val="0"/>
      <w:marTop w:val="0"/>
      <w:marBottom w:val="0"/>
      <w:divBdr>
        <w:top w:val="none" w:sz="0" w:space="0" w:color="auto"/>
        <w:left w:val="none" w:sz="0" w:space="0" w:color="auto"/>
        <w:bottom w:val="none" w:sz="0" w:space="0" w:color="auto"/>
        <w:right w:val="none" w:sz="0" w:space="0" w:color="auto"/>
      </w:divBdr>
    </w:div>
    <w:div w:id="1722554949">
      <w:bodyDiv w:val="1"/>
      <w:marLeft w:val="0"/>
      <w:marRight w:val="0"/>
      <w:marTop w:val="0"/>
      <w:marBottom w:val="0"/>
      <w:divBdr>
        <w:top w:val="none" w:sz="0" w:space="0" w:color="auto"/>
        <w:left w:val="none" w:sz="0" w:space="0" w:color="auto"/>
        <w:bottom w:val="none" w:sz="0" w:space="0" w:color="auto"/>
        <w:right w:val="none" w:sz="0" w:space="0" w:color="auto"/>
      </w:divBdr>
    </w:div>
    <w:div w:id="194368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evida.dk/" TargetMode="External"/></Relationships>
</file>

<file path=word/_rels/document.xml.rels><?xml version="1.0" encoding="UTF-8" standalone="yes"?>
<Relationships xmlns="http://schemas.openxmlformats.org/package/2006/relationships"><Relationship Id="rId8" Type="http://schemas.openxmlformats.org/officeDocument/2006/relationships/hyperlink" Target="https://www.bolius.dk/gaspriser-er-paa-himmelflugt-boer-du-skifte-varmekilde-97925" TargetMode="Externa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yperlink" Target="https://www.bolius.dk/udsigt-til-kraftig-stigning-i-gasprisen-i-vinteren-2022-2023-98191" TargetMode="External"/><Relationship Id="rId14" Type="http://schemas.openxmlformats.org/officeDocument/2006/relationships/hyperlink" Target="https://www.bolius.dk/det-koster-de-forskellige-opvarmningsformer-887" TargetMode="External"/></Relationships>
</file>

<file path=word/theme/theme1.xml><?xml version="1.0" encoding="utf-8"?>
<a:theme xmlns:a="http://schemas.openxmlformats.org/drawingml/2006/main" name="Office Theme">
  <a:themeElements>
    <a:clrScheme name="Realdania">
      <a:dk1>
        <a:srgbClr val="000000"/>
      </a:dk1>
      <a:lt1>
        <a:srgbClr val="FFFFFF"/>
      </a:lt1>
      <a:dk2>
        <a:srgbClr val="FA1E32"/>
      </a:dk2>
      <a:lt2>
        <a:srgbClr val="E1E1E1"/>
      </a:lt2>
      <a:accent1>
        <a:srgbClr val="91E6CD"/>
      </a:accent1>
      <a:accent2>
        <a:srgbClr val="054B32"/>
      </a:accent2>
      <a:accent3>
        <a:srgbClr val="FFCD37"/>
      </a:accent3>
      <a:accent4>
        <a:srgbClr val="69149B"/>
      </a:accent4>
      <a:accent5>
        <a:srgbClr val="FF6482"/>
      </a:accent5>
      <a:accent6>
        <a:srgbClr val="142364"/>
      </a:accent6>
      <a:hlink>
        <a:srgbClr val="FA1E32"/>
      </a:hlink>
      <a:folHlink>
        <a:srgbClr val="969696"/>
      </a:folHlink>
    </a:clrScheme>
    <a:fontScheme name="Realdania">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Realdania Sort">
      <a:srgbClr val="000000"/>
    </a:custClr>
    <a:custClr name="Realdania Hvid">
      <a:srgbClr val="FFFFFF"/>
    </a:custClr>
    <a:custClr name="Realdania Rød">
      <a:srgbClr val="FA1E32"/>
    </a:custClr>
    <a:custClr name="Realdania Lys rød">
      <a:srgbClr val="FF6482"/>
    </a:custClr>
    <a:custClr name="Realdania Burgundy">
      <a:srgbClr val="500A0A"/>
    </a:custClr>
    <a:custClr name="Realdania Mørk lilla">
      <a:srgbClr val="69149B"/>
    </a:custClr>
    <a:custClr name="Realdania Mørk blå">
      <a:srgbClr val="142364"/>
    </a:custClr>
    <a:custClr name="Realdania Lys blå">
      <a:srgbClr val="96D2E1"/>
    </a:custClr>
    <a:custClr name="Realdania Mørk grøn">
      <a:srgbClr val="054B32"/>
    </a:custClr>
    <a:custClr name="Realdania Mørk gul">
      <a:srgbClr val="FFCD37"/>
    </a:custClr>
    <a:custClr name="Realdania Lys gul">
      <a:srgbClr val="FFF55F"/>
    </a:custClr>
    <a:custClr name="Realdania Skin">
      <a:srgbClr val="FFD291"/>
    </a:custClr>
    <a:custClr name="Realdania Lys grøn">
      <a:srgbClr val="91E6CD"/>
    </a:custClr>
    <a:custClr name="Realdania Lys grå">
      <a:srgbClr val="E1E1E1"/>
    </a:custClr>
    <a:custClr name="Realdania Mellem grå">
      <a:srgbClr val="5A5A5A"/>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ABA1BB-4016-4D10-BFB6-154A4318A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Pages>
  <Words>1155</Words>
  <Characters>7050</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Rikke Berg</dc:creator>
  <cp:keywords/>
  <dc:description/>
  <cp:lastModifiedBy>Kim Gregersen - Bolius</cp:lastModifiedBy>
  <cp:revision>37</cp:revision>
  <dcterms:created xsi:type="dcterms:W3CDTF">2022-10-21T13:25:00Z</dcterms:created>
  <dcterms:modified xsi:type="dcterms:W3CDTF">2022-10-24T09:52:00Z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